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7A" w:rsidRPr="005D2A59" w:rsidRDefault="00F2557A" w:rsidP="00F2557A">
      <w:pPr>
        <w:shd w:val="clear" w:color="auto" w:fill="FFFFFF"/>
        <w:spacing w:line="272" w:lineRule="atLeast"/>
        <w:jc w:val="center"/>
        <w:rPr>
          <w:b/>
          <w:color w:val="000000"/>
          <w:sz w:val="32"/>
          <w:szCs w:val="28"/>
        </w:rPr>
      </w:pPr>
      <w:r>
        <w:rPr>
          <w:b/>
          <w:color w:val="000000"/>
          <w:sz w:val="32"/>
          <w:szCs w:val="28"/>
        </w:rPr>
        <w:t>Муниципальное бюджетное</w:t>
      </w:r>
      <w:r w:rsidRPr="005D2A59">
        <w:rPr>
          <w:b/>
          <w:color w:val="000000"/>
          <w:sz w:val="32"/>
          <w:szCs w:val="28"/>
        </w:rPr>
        <w:t xml:space="preserve"> общеобразовательное учреждение</w:t>
      </w:r>
    </w:p>
    <w:p w:rsidR="00F2557A" w:rsidRPr="005D2A59" w:rsidRDefault="00F2557A" w:rsidP="00F2557A">
      <w:pPr>
        <w:shd w:val="clear" w:color="auto" w:fill="FFFFFF"/>
        <w:spacing w:line="272" w:lineRule="atLeast"/>
        <w:jc w:val="center"/>
        <w:rPr>
          <w:b/>
          <w:color w:val="000000"/>
          <w:sz w:val="32"/>
          <w:szCs w:val="28"/>
        </w:rPr>
      </w:pPr>
      <w:r>
        <w:rPr>
          <w:b/>
          <w:color w:val="000000"/>
          <w:sz w:val="32"/>
          <w:szCs w:val="28"/>
        </w:rPr>
        <w:t>Комсомольская средняя общеобразовательная школа</w:t>
      </w:r>
    </w:p>
    <w:p w:rsidR="00F2557A" w:rsidRDefault="00F2557A" w:rsidP="00F2557A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2557A" w:rsidRPr="008C0050" w:rsidRDefault="00F2557A" w:rsidP="00F2557A">
      <w:pPr>
        <w:pStyle w:val="a9"/>
        <w:rPr>
          <w:rFonts w:ascii="Times New Roman" w:hAnsi="Times New Roman"/>
        </w:rPr>
      </w:pPr>
      <w:r w:rsidRPr="008C0050">
        <w:rPr>
          <w:rFonts w:ascii="Times New Roman" w:hAnsi="Times New Roman"/>
        </w:rPr>
        <w:t xml:space="preserve">СОГЛАСОВАНО                               </w:t>
      </w:r>
      <w:proofErr w:type="spellStart"/>
      <w:proofErr w:type="gramStart"/>
      <w:r w:rsidRPr="008C0050">
        <w:rPr>
          <w:rFonts w:ascii="Times New Roman" w:hAnsi="Times New Roman"/>
        </w:rPr>
        <w:t>СОГЛАСОВАНО</w:t>
      </w:r>
      <w:proofErr w:type="spellEnd"/>
      <w:proofErr w:type="gramEnd"/>
      <w:r w:rsidRPr="008C0050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                      </w:t>
      </w:r>
      <w:r w:rsidRPr="008C0050">
        <w:rPr>
          <w:rFonts w:ascii="Times New Roman" w:hAnsi="Times New Roman"/>
        </w:rPr>
        <w:t xml:space="preserve"> « УТВЕРЖДАЮ»</w:t>
      </w:r>
    </w:p>
    <w:p w:rsidR="00F2557A" w:rsidRDefault="00F2557A" w:rsidP="00F2557A">
      <w:pPr>
        <w:pStyle w:val="a9"/>
        <w:rPr>
          <w:rFonts w:ascii="Times New Roman" w:hAnsi="Times New Roman"/>
        </w:rPr>
      </w:pPr>
      <w:r w:rsidRPr="008C0050">
        <w:rPr>
          <w:rFonts w:ascii="Times New Roman" w:hAnsi="Times New Roman"/>
        </w:rPr>
        <w:t xml:space="preserve">Протокол заседания                  Заместитель директора по УВР    </w:t>
      </w:r>
      <w:r>
        <w:rPr>
          <w:rFonts w:ascii="Times New Roman" w:hAnsi="Times New Roman"/>
        </w:rPr>
        <w:t xml:space="preserve">                           Д</w:t>
      </w:r>
      <w:r w:rsidRPr="008C0050">
        <w:rPr>
          <w:rFonts w:ascii="Times New Roman" w:hAnsi="Times New Roman"/>
        </w:rPr>
        <w:t xml:space="preserve">иректор </w:t>
      </w:r>
    </w:p>
    <w:p w:rsidR="00F2557A" w:rsidRPr="008C0050" w:rsidRDefault="00F2557A" w:rsidP="00F2557A">
      <w:pPr>
        <w:pStyle w:val="a9"/>
        <w:rPr>
          <w:rFonts w:ascii="Times New Roman" w:hAnsi="Times New Roman"/>
        </w:rPr>
      </w:pPr>
      <w:r w:rsidRPr="008C0050">
        <w:rPr>
          <w:rFonts w:ascii="Times New Roman" w:hAnsi="Times New Roman"/>
        </w:rPr>
        <w:t xml:space="preserve">методического совета               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_______________Е.Г.Горбикова</w:t>
      </w:r>
      <w:proofErr w:type="spellEnd"/>
      <w:r w:rsidRPr="008C005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</w:t>
      </w:r>
      <w:r w:rsidRPr="00BE5D64">
        <w:rPr>
          <w:rFonts w:ascii="Times New Roman" w:hAnsi="Times New Roman"/>
          <w:sz w:val="20"/>
          <w:szCs w:val="20"/>
        </w:rPr>
        <w:t xml:space="preserve">МБОУ  </w:t>
      </w:r>
      <w:proofErr w:type="spellStart"/>
      <w:r>
        <w:rPr>
          <w:rFonts w:ascii="Times New Roman" w:hAnsi="Times New Roman"/>
        </w:rPr>
        <w:t>Комсомольско</w:t>
      </w:r>
      <w:proofErr w:type="spellEnd"/>
      <w:r>
        <w:rPr>
          <w:rFonts w:ascii="Times New Roman" w:hAnsi="Times New Roman"/>
        </w:rPr>
        <w:t xml:space="preserve"> </w:t>
      </w:r>
      <w:r w:rsidRPr="00BE5D64">
        <w:rPr>
          <w:rFonts w:ascii="Times New Roman" w:hAnsi="Times New Roman"/>
        </w:rPr>
        <w:t>СОШ</w:t>
      </w:r>
    </w:p>
    <w:p w:rsidR="00F2557A" w:rsidRPr="008C0050" w:rsidRDefault="00F2557A" w:rsidP="00F2557A">
      <w:pPr>
        <w:pStyle w:val="a9"/>
        <w:rPr>
          <w:rFonts w:ascii="Times New Roman" w:hAnsi="Times New Roman"/>
        </w:rPr>
      </w:pPr>
      <w:r w:rsidRPr="00BE5D64">
        <w:rPr>
          <w:rFonts w:ascii="Times New Roman" w:hAnsi="Times New Roman"/>
          <w:sz w:val="18"/>
          <w:szCs w:val="18"/>
        </w:rPr>
        <w:t>МБОУ Комсомольской СОШ</w:t>
      </w:r>
      <w:r w:rsidRPr="008C0050">
        <w:rPr>
          <w:rFonts w:ascii="Times New Roman" w:hAnsi="Times New Roman"/>
        </w:rPr>
        <w:t xml:space="preserve">                </w:t>
      </w:r>
      <w:r>
        <w:rPr>
          <w:rFonts w:ascii="Times New Roman" w:hAnsi="Times New Roman"/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</w:rPr>
        <w:t>_________Л.А.Лымарева</w:t>
      </w:r>
      <w:proofErr w:type="spellEnd"/>
      <w:r w:rsidRPr="008C0050"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</w:rPr>
        <w:t xml:space="preserve"> </w:t>
      </w:r>
      <w:r w:rsidRPr="008C0050">
        <w:rPr>
          <w:rFonts w:ascii="Times New Roman" w:hAnsi="Times New Roman"/>
        </w:rPr>
        <w:t xml:space="preserve">                                                       </w:t>
      </w:r>
      <w:r>
        <w:rPr>
          <w:rFonts w:ascii="Times New Roman" w:hAnsi="Times New Roman"/>
        </w:rPr>
        <w:t xml:space="preserve">                          </w:t>
      </w:r>
    </w:p>
    <w:p w:rsidR="00F2557A" w:rsidRPr="008C0050" w:rsidRDefault="00F2557A" w:rsidP="00F2557A">
      <w:pPr>
        <w:pStyle w:val="a9"/>
        <w:rPr>
          <w:rFonts w:ascii="Times New Roman" w:hAnsi="Times New Roman"/>
        </w:rPr>
      </w:pPr>
      <w:r>
        <w:rPr>
          <w:rFonts w:ascii="Times New Roman" w:hAnsi="Times New Roman"/>
        </w:rPr>
        <w:t>от __________</w:t>
      </w:r>
      <w:r w:rsidRPr="008C0050">
        <w:rPr>
          <w:rFonts w:ascii="Times New Roman" w:hAnsi="Times New Roman"/>
        </w:rPr>
        <w:t xml:space="preserve"> № 1</w:t>
      </w:r>
      <w:r>
        <w:rPr>
          <w:rFonts w:ascii="Times New Roman" w:hAnsi="Times New Roman"/>
        </w:rPr>
        <w:t xml:space="preserve">                                                                                              приказ №____ </w:t>
      </w:r>
      <w:proofErr w:type="gramStart"/>
      <w:r>
        <w:rPr>
          <w:rFonts w:ascii="Times New Roman" w:hAnsi="Times New Roman"/>
        </w:rPr>
        <w:t>от</w:t>
      </w:r>
      <w:proofErr w:type="gramEnd"/>
      <w:r>
        <w:rPr>
          <w:rFonts w:ascii="Times New Roman" w:hAnsi="Times New Roman"/>
        </w:rPr>
        <w:t>____</w:t>
      </w:r>
    </w:p>
    <w:p w:rsidR="00F2557A" w:rsidRDefault="00F2557A" w:rsidP="00F2557A">
      <w:pPr>
        <w:pStyle w:val="a9"/>
        <w:rPr>
          <w:rFonts w:ascii="Times New Roman" w:hAnsi="Times New Roman"/>
        </w:rPr>
      </w:pPr>
      <w:r w:rsidRPr="008C0050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    </w:t>
      </w:r>
      <w:r w:rsidRPr="008C0050">
        <w:rPr>
          <w:rFonts w:ascii="Times New Roman" w:hAnsi="Times New Roman"/>
        </w:rPr>
        <w:t xml:space="preserve">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</w:t>
      </w:r>
    </w:p>
    <w:p w:rsidR="00F2557A" w:rsidRPr="008C0050" w:rsidRDefault="00F2557A" w:rsidP="00F2557A">
      <w:pPr>
        <w:rPr>
          <w:sz w:val="22"/>
          <w:szCs w:val="22"/>
        </w:rPr>
      </w:pPr>
      <w:r w:rsidRPr="008C0050">
        <w:rPr>
          <w:sz w:val="22"/>
          <w:szCs w:val="22"/>
        </w:rPr>
        <w:t xml:space="preserve"> </w:t>
      </w:r>
    </w:p>
    <w:p w:rsidR="00F2557A" w:rsidRDefault="00F2557A" w:rsidP="00F2557A">
      <w:pPr>
        <w:pStyle w:val="a9"/>
        <w:jc w:val="right"/>
        <w:rPr>
          <w:rFonts w:ascii="Times New Roman" w:hAnsi="Times New Roman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2557A" w:rsidRDefault="00F2557A" w:rsidP="00F2557A">
      <w:pPr>
        <w:jc w:val="center"/>
        <w:outlineLvl w:val="0"/>
        <w:rPr>
          <w:rFonts w:eastAsia="Calibri"/>
          <w:b/>
          <w:sz w:val="52"/>
          <w:szCs w:val="56"/>
        </w:rPr>
      </w:pPr>
      <w:r w:rsidRPr="005D2A59">
        <w:rPr>
          <w:rFonts w:eastAsia="Calibri"/>
          <w:b/>
          <w:sz w:val="52"/>
          <w:szCs w:val="56"/>
        </w:rPr>
        <w:t xml:space="preserve">Рабочая программа </w:t>
      </w:r>
    </w:p>
    <w:p w:rsidR="00F2557A" w:rsidRDefault="00F2557A" w:rsidP="00F2557A">
      <w:pPr>
        <w:jc w:val="center"/>
        <w:outlineLvl w:val="0"/>
        <w:rPr>
          <w:rFonts w:eastAsia="Calibri"/>
          <w:b/>
          <w:sz w:val="52"/>
          <w:szCs w:val="56"/>
        </w:rPr>
      </w:pPr>
      <w:r>
        <w:rPr>
          <w:rFonts w:eastAsia="Calibri"/>
          <w:b/>
          <w:sz w:val="52"/>
          <w:szCs w:val="56"/>
        </w:rPr>
        <w:t xml:space="preserve"> по</w:t>
      </w:r>
    </w:p>
    <w:p w:rsidR="00F2557A" w:rsidRDefault="00F2557A" w:rsidP="00F2557A">
      <w:pPr>
        <w:jc w:val="center"/>
        <w:outlineLvl w:val="0"/>
        <w:rPr>
          <w:rFonts w:eastAsia="Calibri"/>
          <w:b/>
          <w:sz w:val="52"/>
          <w:szCs w:val="56"/>
        </w:rPr>
      </w:pPr>
      <w:r>
        <w:rPr>
          <w:rFonts w:eastAsia="Calibri"/>
          <w:b/>
          <w:sz w:val="52"/>
          <w:szCs w:val="56"/>
        </w:rPr>
        <w:t>Химии</w:t>
      </w:r>
    </w:p>
    <w:p w:rsidR="00F2557A" w:rsidRDefault="00F2557A" w:rsidP="00F2557A">
      <w:pPr>
        <w:jc w:val="center"/>
        <w:outlineLvl w:val="0"/>
        <w:rPr>
          <w:rFonts w:eastAsia="Calibri"/>
          <w:b/>
          <w:sz w:val="36"/>
          <w:szCs w:val="36"/>
        </w:rPr>
      </w:pPr>
    </w:p>
    <w:p w:rsidR="00F2557A" w:rsidRDefault="00F2557A" w:rsidP="00F2557A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Уровень среднего</w:t>
      </w:r>
      <w:r w:rsidRPr="00597682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общего образования (класс)  11 класс </w:t>
      </w:r>
    </w:p>
    <w:p w:rsidR="00F2557A" w:rsidRDefault="00F2557A" w:rsidP="00F2557A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Количество часов</w:t>
      </w:r>
      <w:r w:rsidR="008561AF">
        <w:rPr>
          <w:rFonts w:eastAsia="Calibri"/>
          <w:b/>
          <w:sz w:val="28"/>
          <w:szCs w:val="28"/>
        </w:rPr>
        <w:t xml:space="preserve">     66</w:t>
      </w:r>
    </w:p>
    <w:p w:rsidR="00F2557A" w:rsidRDefault="00F2557A" w:rsidP="00F2557A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Учитель </w:t>
      </w:r>
      <w:proofErr w:type="gramStart"/>
      <w:r>
        <w:rPr>
          <w:rFonts w:eastAsia="Calibri"/>
          <w:b/>
          <w:sz w:val="28"/>
          <w:szCs w:val="28"/>
        </w:rPr>
        <w:t xml:space="preserve">( </w:t>
      </w:r>
      <w:proofErr w:type="gramEnd"/>
      <w:r>
        <w:rPr>
          <w:rFonts w:eastAsia="Calibri"/>
          <w:b/>
          <w:sz w:val="28"/>
          <w:szCs w:val="28"/>
        </w:rPr>
        <w:t xml:space="preserve">Ф.И.О.) </w:t>
      </w:r>
      <w:proofErr w:type="spellStart"/>
      <w:r>
        <w:rPr>
          <w:rFonts w:eastAsia="Calibri"/>
          <w:b/>
          <w:sz w:val="28"/>
          <w:szCs w:val="28"/>
        </w:rPr>
        <w:t>Горбикова</w:t>
      </w:r>
      <w:proofErr w:type="spellEnd"/>
      <w:r>
        <w:rPr>
          <w:rFonts w:eastAsia="Calibri"/>
          <w:b/>
          <w:sz w:val="28"/>
          <w:szCs w:val="28"/>
        </w:rPr>
        <w:t xml:space="preserve"> Елена Геннадьевна</w:t>
      </w:r>
    </w:p>
    <w:p w:rsidR="00F2557A" w:rsidRDefault="00F2557A" w:rsidP="00F2557A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Категория  высшая </w:t>
      </w:r>
    </w:p>
    <w:p w:rsidR="00F2557A" w:rsidRPr="00597682" w:rsidRDefault="00F2557A" w:rsidP="00F2557A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Учебный год  2016-2017 </w:t>
      </w:r>
    </w:p>
    <w:p w:rsidR="00F2557A" w:rsidRPr="000B5864" w:rsidRDefault="00F2557A" w:rsidP="00F2557A">
      <w:pPr>
        <w:jc w:val="center"/>
        <w:outlineLvl w:val="0"/>
        <w:rPr>
          <w:rFonts w:eastAsia="Calibri"/>
          <w:b/>
          <w:sz w:val="44"/>
          <w:szCs w:val="44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2557A" w:rsidRPr="00E02954" w:rsidRDefault="00F2557A" w:rsidP="00F2557A">
      <w:pPr>
        <w:shd w:val="clear" w:color="auto" w:fill="FFFFFF"/>
        <w:tabs>
          <w:tab w:val="left" w:pos="1195"/>
        </w:tabs>
        <w:jc w:val="center"/>
        <w:rPr>
          <w:sz w:val="24"/>
          <w:szCs w:val="24"/>
        </w:rPr>
      </w:pPr>
      <w:r>
        <w:rPr>
          <w:b/>
          <w:color w:val="000000"/>
          <w:sz w:val="28"/>
          <w:szCs w:val="28"/>
        </w:rPr>
        <w:t>село Тюльпаны</w:t>
      </w:r>
    </w:p>
    <w:p w:rsidR="00F2557A" w:rsidRDefault="00F2557A" w:rsidP="00F2557A">
      <w:pPr>
        <w:shd w:val="clear" w:color="auto" w:fill="FFFFFF"/>
        <w:spacing w:line="272" w:lineRule="atLeast"/>
        <w:rPr>
          <w:b/>
          <w:color w:val="000000"/>
          <w:sz w:val="28"/>
          <w:szCs w:val="28"/>
        </w:rPr>
      </w:pPr>
    </w:p>
    <w:p w:rsidR="00F2557A" w:rsidRDefault="00F2557A" w:rsidP="00F2557A"/>
    <w:p w:rsidR="00F2557A" w:rsidRDefault="00F2557A" w:rsidP="00F2557A"/>
    <w:p w:rsidR="00F2557A" w:rsidRDefault="00F2557A" w:rsidP="00F2557A"/>
    <w:p w:rsidR="00F2557A" w:rsidRDefault="00F2557A" w:rsidP="00F2557A"/>
    <w:p w:rsidR="00F2557A" w:rsidRDefault="00F2557A" w:rsidP="00F2557A"/>
    <w:p w:rsidR="00F2557A" w:rsidRDefault="00F2557A" w:rsidP="00F2557A"/>
    <w:p w:rsidR="00F2557A" w:rsidRDefault="00F2557A" w:rsidP="00F2557A"/>
    <w:p w:rsidR="00F2557A" w:rsidRDefault="00F2557A" w:rsidP="00F2557A">
      <w:pPr>
        <w:jc w:val="center"/>
        <w:rPr>
          <w:b/>
          <w:sz w:val="24"/>
          <w:szCs w:val="24"/>
        </w:rPr>
      </w:pPr>
      <w:r w:rsidRPr="00CE4E84">
        <w:rPr>
          <w:b/>
          <w:sz w:val="24"/>
          <w:szCs w:val="24"/>
        </w:rPr>
        <w:t>Пояснительная записка</w:t>
      </w:r>
    </w:p>
    <w:p w:rsidR="00F2557A" w:rsidRDefault="00F2557A" w:rsidP="00F2557A">
      <w:pPr>
        <w:jc w:val="center"/>
        <w:rPr>
          <w:b/>
          <w:sz w:val="24"/>
          <w:szCs w:val="24"/>
        </w:rPr>
      </w:pPr>
    </w:p>
    <w:p w:rsidR="00F2557A" w:rsidRPr="00FF7676" w:rsidRDefault="00F2557A" w:rsidP="00F2557A">
      <w:pPr>
        <w:pStyle w:val="ab"/>
        <w:spacing w:line="276" w:lineRule="auto"/>
        <w:rPr>
          <w:sz w:val="24"/>
        </w:rPr>
      </w:pPr>
      <w:r w:rsidRPr="00FF7676">
        <w:rPr>
          <w:sz w:val="24"/>
        </w:rPr>
        <w:t xml:space="preserve">Рабочая  программа для 11 класса разработана на основе </w:t>
      </w:r>
      <w:r w:rsidRPr="00FF7676">
        <w:rPr>
          <w:b/>
          <w:sz w:val="24"/>
        </w:rPr>
        <w:t>авторской программы</w:t>
      </w:r>
      <w:r w:rsidRPr="00FF7676">
        <w:rPr>
          <w:sz w:val="24"/>
        </w:rPr>
        <w:t xml:space="preserve"> О.С. Габриеляна,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Федерации. (Габриелян О.С. Программа курса химии для 8-11 классов общеобразовательных учреждений /О.С. Габриелян. – 2-е изд., </w:t>
      </w:r>
      <w:proofErr w:type="spellStart"/>
      <w:r w:rsidRPr="00FF7676">
        <w:rPr>
          <w:sz w:val="24"/>
        </w:rPr>
        <w:t>перераб</w:t>
      </w:r>
      <w:proofErr w:type="spellEnd"/>
      <w:r w:rsidRPr="00FF7676">
        <w:rPr>
          <w:sz w:val="24"/>
        </w:rPr>
        <w:t>. и доп. – М.: Дрофа, 2005.).</w:t>
      </w:r>
    </w:p>
    <w:p w:rsidR="00F2557A" w:rsidRPr="00FF7676" w:rsidRDefault="00F2557A" w:rsidP="00F2557A">
      <w:pPr>
        <w:ind w:left="360"/>
        <w:rPr>
          <w:sz w:val="24"/>
          <w:szCs w:val="24"/>
        </w:rPr>
      </w:pPr>
      <w:r w:rsidRPr="009879D0">
        <w:rPr>
          <w:sz w:val="24"/>
          <w:szCs w:val="24"/>
        </w:rPr>
        <w:t xml:space="preserve">Федеральный базисный учебный план для  общеобразовательных  учреждений  Российской Федерации отводит на изучение   химии 11 </w:t>
      </w:r>
      <w:r>
        <w:rPr>
          <w:sz w:val="24"/>
          <w:szCs w:val="24"/>
        </w:rPr>
        <w:t xml:space="preserve"> класс  34 часа из расчета 1 час</w:t>
      </w:r>
      <w:r w:rsidRPr="009879D0">
        <w:rPr>
          <w:sz w:val="24"/>
          <w:szCs w:val="24"/>
        </w:rPr>
        <w:t xml:space="preserve"> </w:t>
      </w:r>
      <w:r w:rsidRPr="00FF7676">
        <w:rPr>
          <w:sz w:val="24"/>
          <w:szCs w:val="24"/>
        </w:rPr>
        <w:t xml:space="preserve">в неделю. В целях отработать  предметные знания, умения и навыки </w:t>
      </w:r>
    </w:p>
    <w:p w:rsidR="00F2557A" w:rsidRPr="0054484F" w:rsidRDefault="00F2557A" w:rsidP="00F2557A">
      <w:pPr>
        <w:ind w:left="360"/>
        <w:rPr>
          <w:sz w:val="24"/>
          <w:szCs w:val="24"/>
        </w:rPr>
      </w:pPr>
      <w:r w:rsidRPr="00FF7676">
        <w:rPr>
          <w:sz w:val="24"/>
          <w:szCs w:val="24"/>
        </w:rPr>
        <w:t>( в первую очередь для проведения эксперимента, а также  для решения расчетных задач</w:t>
      </w:r>
      <w:r w:rsidRPr="00783739">
        <w:rPr>
          <w:color w:val="FF0000"/>
          <w:sz w:val="24"/>
          <w:szCs w:val="24"/>
        </w:rPr>
        <w:t>)</w:t>
      </w:r>
      <w:r>
        <w:rPr>
          <w:sz w:val="24"/>
          <w:szCs w:val="24"/>
        </w:rPr>
        <w:t>, в 11</w:t>
      </w:r>
      <w:r w:rsidRPr="0054484F">
        <w:rPr>
          <w:sz w:val="24"/>
          <w:szCs w:val="24"/>
        </w:rPr>
        <w:t xml:space="preserve"> классе на изучение химии выделен один дополнительный час из компонента образовательного учреждения.  </w:t>
      </w:r>
    </w:p>
    <w:p w:rsidR="00F2557A" w:rsidRPr="009879D0" w:rsidRDefault="00F2557A" w:rsidP="00F2557A">
      <w:pPr>
        <w:jc w:val="both"/>
        <w:rPr>
          <w:sz w:val="24"/>
          <w:szCs w:val="24"/>
        </w:rPr>
      </w:pPr>
      <w:r w:rsidRPr="009879D0">
        <w:rPr>
          <w:sz w:val="24"/>
          <w:szCs w:val="24"/>
        </w:rPr>
        <w:t xml:space="preserve">  Согласно учебного плана школы и годово</w:t>
      </w:r>
      <w:r>
        <w:rPr>
          <w:sz w:val="24"/>
          <w:szCs w:val="24"/>
        </w:rPr>
        <w:t>го календарного графика на 2016– 2017</w:t>
      </w:r>
      <w:r w:rsidRPr="009879D0">
        <w:rPr>
          <w:sz w:val="24"/>
          <w:szCs w:val="24"/>
        </w:rPr>
        <w:t xml:space="preserve"> учебный год программа  в 11 классе рассчитана на 34 учебных  недель.  68 часов (2 часа в неделю)</w:t>
      </w:r>
      <w:proofErr w:type="gramStart"/>
      <w:r w:rsidRPr="009879D0">
        <w:rPr>
          <w:sz w:val="24"/>
          <w:szCs w:val="24"/>
        </w:rPr>
        <w:t>.Р</w:t>
      </w:r>
      <w:proofErr w:type="gramEnd"/>
      <w:r w:rsidRPr="009879D0">
        <w:rPr>
          <w:sz w:val="24"/>
          <w:szCs w:val="24"/>
        </w:rPr>
        <w:t xml:space="preserve">абочая программа составлена на </w:t>
      </w:r>
      <w:r>
        <w:rPr>
          <w:sz w:val="24"/>
          <w:szCs w:val="24"/>
        </w:rPr>
        <w:t>66</w:t>
      </w:r>
      <w:r w:rsidRPr="009879D0">
        <w:rPr>
          <w:sz w:val="24"/>
          <w:szCs w:val="24"/>
        </w:rPr>
        <w:t xml:space="preserve"> часов (23 февраля</w:t>
      </w:r>
      <w:r>
        <w:rPr>
          <w:sz w:val="24"/>
          <w:szCs w:val="24"/>
        </w:rPr>
        <w:t>, 9 мая</w:t>
      </w:r>
      <w:r w:rsidRPr="009879D0">
        <w:rPr>
          <w:sz w:val="24"/>
          <w:szCs w:val="24"/>
        </w:rPr>
        <w:t>).</w:t>
      </w:r>
    </w:p>
    <w:p w:rsidR="00F2557A" w:rsidRPr="009879D0" w:rsidRDefault="00F2557A" w:rsidP="00F2557A">
      <w:pPr>
        <w:ind w:left="360"/>
        <w:rPr>
          <w:sz w:val="24"/>
          <w:szCs w:val="24"/>
        </w:rPr>
      </w:pPr>
      <w:r w:rsidRPr="009879D0">
        <w:rPr>
          <w:sz w:val="24"/>
          <w:szCs w:val="24"/>
        </w:rPr>
        <w:t>Программа  реализ</w:t>
      </w:r>
      <w:r>
        <w:rPr>
          <w:sz w:val="24"/>
          <w:szCs w:val="24"/>
        </w:rPr>
        <w:t>уется с использованием учебника</w:t>
      </w:r>
      <w:r w:rsidRPr="009879D0">
        <w:rPr>
          <w:sz w:val="24"/>
          <w:szCs w:val="24"/>
        </w:rPr>
        <w:t xml:space="preserve"> Габриеляна О.С. </w:t>
      </w:r>
    </w:p>
    <w:p w:rsidR="00783739" w:rsidRDefault="00F2557A" w:rsidP="00F2557A">
      <w:pPr>
        <w:rPr>
          <w:sz w:val="24"/>
          <w:szCs w:val="24"/>
        </w:rPr>
      </w:pPr>
      <w:r w:rsidRPr="009879D0">
        <w:rPr>
          <w:sz w:val="24"/>
          <w:szCs w:val="24"/>
        </w:rPr>
        <w:t>« Химия-11», изд. « Дрофа</w:t>
      </w:r>
      <w:r>
        <w:rPr>
          <w:sz w:val="24"/>
          <w:szCs w:val="24"/>
        </w:rPr>
        <w:t>», 2014</w:t>
      </w:r>
      <w:r w:rsidRPr="00EC526A">
        <w:rPr>
          <w:sz w:val="24"/>
          <w:szCs w:val="24"/>
        </w:rPr>
        <w:t>г</w:t>
      </w:r>
    </w:p>
    <w:p w:rsidR="00F2557A" w:rsidRPr="001859F1" w:rsidRDefault="00F2557A" w:rsidP="00F2557A">
      <w:pPr>
        <w:rPr>
          <w:sz w:val="24"/>
          <w:szCs w:val="24"/>
        </w:rPr>
      </w:pPr>
    </w:p>
    <w:tbl>
      <w:tblPr>
        <w:tblW w:w="5000" w:type="pct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000"/>
      </w:tblPr>
      <w:tblGrid>
        <w:gridCol w:w="9655"/>
      </w:tblGrid>
      <w:tr w:rsidR="00F2557A" w:rsidTr="00F2557A">
        <w:trPr>
          <w:tblCellSpacing w:w="0" w:type="dxa"/>
        </w:trPr>
        <w:tc>
          <w:tcPr>
            <w:tcW w:w="0" w:type="auto"/>
            <w:vAlign w:val="center"/>
          </w:tcPr>
          <w:p w:rsidR="00F2557A" w:rsidRPr="007F1354" w:rsidRDefault="00F2557A" w:rsidP="00F2557A">
            <w:pPr>
              <w:ind w:left="360"/>
              <w:rPr>
                <w:sz w:val="24"/>
                <w:szCs w:val="24"/>
              </w:rPr>
            </w:pPr>
          </w:p>
          <w:p w:rsidR="00F2557A" w:rsidRDefault="00F2557A" w:rsidP="00F2557A">
            <w:pPr>
              <w:jc w:val="center"/>
              <w:rPr>
                <w:b/>
                <w:sz w:val="28"/>
                <w:szCs w:val="28"/>
              </w:rPr>
            </w:pPr>
          </w:p>
          <w:p w:rsidR="00F2557A" w:rsidRDefault="00F2557A" w:rsidP="00F2557A">
            <w:pPr>
              <w:jc w:val="center"/>
              <w:rPr>
                <w:b/>
                <w:sz w:val="28"/>
                <w:szCs w:val="28"/>
              </w:rPr>
            </w:pPr>
            <w:r w:rsidRPr="00320F94">
              <w:rPr>
                <w:b/>
                <w:sz w:val="28"/>
                <w:szCs w:val="28"/>
              </w:rPr>
              <w:t>Планируемые результаты освоения учебного предмета</w:t>
            </w:r>
          </w:p>
          <w:p w:rsidR="00F2557A" w:rsidRDefault="00F2557A" w:rsidP="00F2557A">
            <w:pPr>
              <w:rPr>
                <w:color w:val="FF0000"/>
                <w:sz w:val="24"/>
                <w:szCs w:val="24"/>
              </w:rPr>
            </w:pPr>
          </w:p>
          <w:p w:rsidR="00F2557A" w:rsidRDefault="00F2557A" w:rsidP="00F2557A">
            <w:pPr>
              <w:spacing w:before="100" w:beforeAutospacing="1"/>
            </w:pPr>
          </w:p>
        </w:tc>
      </w:tr>
    </w:tbl>
    <w:p w:rsidR="00783739" w:rsidRPr="003E4040" w:rsidRDefault="00783739" w:rsidP="00783739">
      <w:pPr>
        <w:jc w:val="both"/>
        <w:rPr>
          <w:b/>
          <w:sz w:val="24"/>
          <w:szCs w:val="24"/>
        </w:rPr>
      </w:pPr>
      <w:r w:rsidRPr="003E4040">
        <w:rPr>
          <w:b/>
          <w:sz w:val="24"/>
          <w:szCs w:val="24"/>
        </w:rPr>
        <w:t>знать / понимать</w:t>
      </w:r>
    </w:p>
    <w:p w:rsidR="00783739" w:rsidRPr="003E4040" w:rsidRDefault="00783739" w:rsidP="00783739">
      <w:pPr>
        <w:pStyle w:val="21"/>
        <w:numPr>
          <w:ilvl w:val="1"/>
          <w:numId w:val="12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4040">
        <w:rPr>
          <w:rFonts w:ascii="Times New Roman" w:hAnsi="Times New Roman"/>
          <w:b/>
          <w:i/>
          <w:sz w:val="24"/>
          <w:szCs w:val="24"/>
        </w:rPr>
        <w:t>важнейшие химические понятия</w:t>
      </w:r>
      <w:r w:rsidRPr="003E4040">
        <w:rPr>
          <w:rFonts w:ascii="Times New Roman" w:hAnsi="Times New Roman"/>
          <w:b/>
          <w:sz w:val="24"/>
          <w:szCs w:val="24"/>
        </w:rPr>
        <w:t>:</w:t>
      </w:r>
      <w:r w:rsidRPr="003E4040">
        <w:rPr>
          <w:rFonts w:ascii="Times New Roman" w:hAnsi="Times New Roman"/>
          <w:sz w:val="24"/>
          <w:szCs w:val="24"/>
        </w:rPr>
        <w:t xml:space="preserve"> вещество, химический элемент, атом, </w:t>
      </w:r>
      <w:proofErr w:type="gramStart"/>
      <w:r w:rsidRPr="003E4040">
        <w:rPr>
          <w:rFonts w:ascii="Times New Roman" w:hAnsi="Times New Roman"/>
          <w:sz w:val="24"/>
          <w:szCs w:val="24"/>
        </w:rPr>
        <w:t xml:space="preserve">молекула, относительные атомная и молекулярная массы, ион, аллотропия, изотопы, химическая связь, </w:t>
      </w:r>
      <w:proofErr w:type="spellStart"/>
      <w:r w:rsidRPr="003E4040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3E4040">
        <w:rPr>
          <w:rFonts w:ascii="Times New Roman" w:hAnsi="Times New Roman"/>
          <w:sz w:val="24"/>
          <w:szCs w:val="24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3E4040">
        <w:rPr>
          <w:rFonts w:ascii="Times New Roman" w:hAnsi="Times New Roman"/>
          <w:sz w:val="24"/>
          <w:szCs w:val="24"/>
        </w:rPr>
        <w:t>неэлектролит</w:t>
      </w:r>
      <w:proofErr w:type="spellEnd"/>
      <w:r w:rsidRPr="003E4040">
        <w:rPr>
          <w:rFonts w:ascii="Times New Roman" w:hAnsi="Times New Roman"/>
          <w:sz w:val="24"/>
          <w:szCs w:val="24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783739" w:rsidRPr="003E4040" w:rsidRDefault="00783739" w:rsidP="00783739">
      <w:pPr>
        <w:pStyle w:val="21"/>
        <w:numPr>
          <w:ilvl w:val="1"/>
          <w:numId w:val="12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4040">
        <w:rPr>
          <w:rFonts w:ascii="Times New Roman" w:hAnsi="Times New Roman"/>
          <w:b/>
          <w:i/>
          <w:sz w:val="24"/>
          <w:szCs w:val="24"/>
        </w:rPr>
        <w:t>основные законы химии</w:t>
      </w:r>
      <w:r w:rsidRPr="003E4040">
        <w:rPr>
          <w:rFonts w:ascii="Times New Roman" w:hAnsi="Times New Roman"/>
          <w:b/>
          <w:sz w:val="24"/>
          <w:szCs w:val="24"/>
        </w:rPr>
        <w:t xml:space="preserve">: </w:t>
      </w:r>
      <w:r w:rsidRPr="003E4040">
        <w:rPr>
          <w:rFonts w:ascii="Times New Roman" w:hAnsi="Times New Roman"/>
          <w:sz w:val="24"/>
          <w:szCs w:val="24"/>
        </w:rPr>
        <w:t>сохранения массы веществ, постоянства состава, периодический закон;</w:t>
      </w:r>
    </w:p>
    <w:p w:rsidR="00783739" w:rsidRPr="003E4040" w:rsidRDefault="00783739" w:rsidP="00783739">
      <w:pPr>
        <w:pStyle w:val="21"/>
        <w:numPr>
          <w:ilvl w:val="1"/>
          <w:numId w:val="12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4040">
        <w:rPr>
          <w:rFonts w:ascii="Times New Roman" w:hAnsi="Times New Roman"/>
          <w:b/>
          <w:i/>
          <w:sz w:val="24"/>
          <w:szCs w:val="24"/>
        </w:rPr>
        <w:t>основные теории химии</w:t>
      </w:r>
      <w:r w:rsidRPr="003E4040">
        <w:rPr>
          <w:rFonts w:ascii="Times New Roman" w:hAnsi="Times New Roman"/>
          <w:b/>
          <w:sz w:val="24"/>
          <w:szCs w:val="24"/>
        </w:rPr>
        <w:t>:</w:t>
      </w:r>
      <w:r w:rsidRPr="003E4040">
        <w:rPr>
          <w:rFonts w:ascii="Times New Roman" w:hAnsi="Times New Roman"/>
          <w:sz w:val="24"/>
          <w:szCs w:val="24"/>
        </w:rPr>
        <w:t xml:space="preserve"> химической связи, электролитической диссоциации, строения органических соединений;</w:t>
      </w:r>
    </w:p>
    <w:p w:rsidR="00783739" w:rsidRPr="003E4040" w:rsidRDefault="00783739" w:rsidP="00783739">
      <w:pPr>
        <w:pStyle w:val="21"/>
        <w:numPr>
          <w:ilvl w:val="1"/>
          <w:numId w:val="12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4040">
        <w:rPr>
          <w:rFonts w:ascii="Times New Roman" w:hAnsi="Times New Roman"/>
          <w:b/>
          <w:i/>
          <w:sz w:val="24"/>
          <w:szCs w:val="24"/>
        </w:rPr>
        <w:t>важнейшие вещества и материалы</w:t>
      </w:r>
      <w:r w:rsidRPr="003E4040">
        <w:rPr>
          <w:rFonts w:ascii="Times New Roman" w:hAnsi="Times New Roman"/>
          <w:b/>
          <w:sz w:val="24"/>
          <w:szCs w:val="24"/>
        </w:rPr>
        <w:t>:</w:t>
      </w:r>
      <w:r w:rsidRPr="003E4040">
        <w:rPr>
          <w:rFonts w:ascii="Times New Roman" w:hAnsi="Times New Roman"/>
          <w:sz w:val="24"/>
          <w:szCs w:val="24"/>
        </w:rPr>
        <w:t xml:space="preserve">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783739" w:rsidRDefault="00783739" w:rsidP="00783739">
      <w:pPr>
        <w:ind w:firstLine="561"/>
        <w:jc w:val="both"/>
        <w:rPr>
          <w:b/>
          <w:sz w:val="24"/>
          <w:szCs w:val="24"/>
        </w:rPr>
      </w:pPr>
    </w:p>
    <w:p w:rsidR="00783739" w:rsidRPr="003E4040" w:rsidRDefault="00783739" w:rsidP="00783739">
      <w:pPr>
        <w:ind w:firstLine="561"/>
        <w:jc w:val="both"/>
        <w:rPr>
          <w:sz w:val="24"/>
          <w:szCs w:val="24"/>
        </w:rPr>
      </w:pPr>
      <w:r w:rsidRPr="003E4040">
        <w:rPr>
          <w:b/>
          <w:sz w:val="24"/>
          <w:szCs w:val="24"/>
        </w:rPr>
        <w:t>уметь</w:t>
      </w:r>
    </w:p>
    <w:p w:rsidR="00783739" w:rsidRPr="003E4040" w:rsidRDefault="00783739" w:rsidP="00783739">
      <w:pPr>
        <w:widowControl/>
        <w:numPr>
          <w:ilvl w:val="1"/>
          <w:numId w:val="13"/>
        </w:numPr>
        <w:tabs>
          <w:tab w:val="clear" w:pos="1440"/>
          <w:tab w:val="num" w:pos="0"/>
        </w:tabs>
        <w:autoSpaceDE/>
        <w:autoSpaceDN/>
        <w:adjustRightInd/>
        <w:ind w:left="0" w:firstLine="720"/>
        <w:jc w:val="both"/>
        <w:rPr>
          <w:b/>
          <w:sz w:val="24"/>
          <w:szCs w:val="24"/>
        </w:rPr>
      </w:pPr>
      <w:r w:rsidRPr="003E4040">
        <w:rPr>
          <w:b/>
          <w:i/>
          <w:sz w:val="24"/>
          <w:szCs w:val="24"/>
        </w:rPr>
        <w:t>называть</w:t>
      </w:r>
      <w:r w:rsidRPr="003E4040">
        <w:rPr>
          <w:sz w:val="24"/>
          <w:szCs w:val="24"/>
        </w:rPr>
        <w:t xml:space="preserve"> изученные вещества по «тривиальной» или международной номенклатуре;</w:t>
      </w:r>
    </w:p>
    <w:p w:rsidR="00783739" w:rsidRPr="003E4040" w:rsidRDefault="00783739" w:rsidP="00783739">
      <w:pPr>
        <w:widowControl/>
        <w:numPr>
          <w:ilvl w:val="1"/>
          <w:numId w:val="13"/>
        </w:numPr>
        <w:tabs>
          <w:tab w:val="clear" w:pos="1440"/>
          <w:tab w:val="num" w:pos="0"/>
        </w:tabs>
        <w:autoSpaceDE/>
        <w:autoSpaceDN/>
        <w:adjustRightInd/>
        <w:ind w:left="0" w:firstLine="720"/>
        <w:jc w:val="both"/>
        <w:rPr>
          <w:sz w:val="24"/>
          <w:szCs w:val="24"/>
        </w:rPr>
      </w:pPr>
      <w:r w:rsidRPr="003E4040">
        <w:rPr>
          <w:b/>
          <w:i/>
          <w:sz w:val="24"/>
          <w:szCs w:val="24"/>
        </w:rPr>
        <w:t>определять</w:t>
      </w:r>
      <w:r w:rsidRPr="003E4040">
        <w:rPr>
          <w:b/>
          <w:sz w:val="24"/>
          <w:szCs w:val="24"/>
        </w:rPr>
        <w:t xml:space="preserve">: </w:t>
      </w:r>
      <w:r w:rsidRPr="003E4040">
        <w:rPr>
          <w:sz w:val="24"/>
          <w:szCs w:val="24"/>
        </w:rPr>
        <w:t xml:space="preserve">валентность и степень окисления химических элементов, тип химической связи в соединениях, заряд иона, характер среды в водных растворах </w:t>
      </w:r>
      <w:r w:rsidRPr="003E4040">
        <w:rPr>
          <w:sz w:val="24"/>
          <w:szCs w:val="24"/>
        </w:rPr>
        <w:lastRenderedPageBreak/>
        <w:t xml:space="preserve">неорганических соединений, окислитель и восстановитель, принадлежность веществ к различным классам органических соединений; </w:t>
      </w:r>
    </w:p>
    <w:p w:rsidR="00783739" w:rsidRPr="003E4040" w:rsidRDefault="00783739" w:rsidP="00783739">
      <w:pPr>
        <w:widowControl/>
        <w:numPr>
          <w:ilvl w:val="1"/>
          <w:numId w:val="13"/>
        </w:numPr>
        <w:tabs>
          <w:tab w:val="clear" w:pos="1440"/>
          <w:tab w:val="num" w:pos="0"/>
        </w:tabs>
        <w:autoSpaceDE/>
        <w:autoSpaceDN/>
        <w:adjustRightInd/>
        <w:ind w:left="0" w:firstLine="720"/>
        <w:jc w:val="both"/>
        <w:rPr>
          <w:sz w:val="24"/>
          <w:szCs w:val="24"/>
        </w:rPr>
      </w:pPr>
      <w:r w:rsidRPr="003E4040">
        <w:rPr>
          <w:b/>
          <w:i/>
          <w:sz w:val="24"/>
          <w:szCs w:val="24"/>
        </w:rPr>
        <w:t>характеризовать</w:t>
      </w:r>
      <w:r w:rsidRPr="003E4040">
        <w:rPr>
          <w:b/>
          <w:sz w:val="24"/>
          <w:szCs w:val="24"/>
        </w:rPr>
        <w:t xml:space="preserve">: </w:t>
      </w:r>
      <w:r w:rsidRPr="003E4040">
        <w:rPr>
          <w:sz w:val="24"/>
          <w:szCs w:val="24"/>
        </w:rPr>
        <w:t>элементы малых периодов по их положению в периодической системе Д.И.Менделеева;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783739" w:rsidRPr="003E4040" w:rsidRDefault="00783739" w:rsidP="00783739">
      <w:pPr>
        <w:widowControl/>
        <w:numPr>
          <w:ilvl w:val="1"/>
          <w:numId w:val="13"/>
        </w:numPr>
        <w:tabs>
          <w:tab w:val="clear" w:pos="1440"/>
          <w:tab w:val="num" w:pos="0"/>
        </w:tabs>
        <w:autoSpaceDE/>
        <w:autoSpaceDN/>
        <w:adjustRightInd/>
        <w:ind w:left="0" w:firstLine="720"/>
        <w:jc w:val="both"/>
        <w:rPr>
          <w:sz w:val="24"/>
          <w:szCs w:val="24"/>
        </w:rPr>
      </w:pPr>
      <w:r w:rsidRPr="003E4040">
        <w:rPr>
          <w:b/>
          <w:i/>
          <w:sz w:val="24"/>
          <w:szCs w:val="24"/>
        </w:rPr>
        <w:t>объяснять</w:t>
      </w:r>
      <w:r w:rsidRPr="003E4040">
        <w:rPr>
          <w:b/>
          <w:sz w:val="24"/>
          <w:szCs w:val="24"/>
        </w:rPr>
        <w:t xml:space="preserve">: </w:t>
      </w:r>
      <w:r w:rsidRPr="003E4040">
        <w:rPr>
          <w:sz w:val="24"/>
          <w:szCs w:val="24"/>
        </w:rPr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783739" w:rsidRPr="003E4040" w:rsidRDefault="00783739" w:rsidP="00783739">
      <w:pPr>
        <w:pStyle w:val="ab"/>
        <w:numPr>
          <w:ilvl w:val="1"/>
          <w:numId w:val="13"/>
        </w:numPr>
        <w:tabs>
          <w:tab w:val="clear" w:pos="1440"/>
          <w:tab w:val="clear" w:pos="5160"/>
          <w:tab w:val="num" w:pos="0"/>
        </w:tabs>
        <w:ind w:left="0" w:firstLine="720"/>
        <w:rPr>
          <w:sz w:val="24"/>
        </w:rPr>
      </w:pPr>
      <w:r w:rsidRPr="003E4040">
        <w:rPr>
          <w:b/>
          <w:i/>
          <w:sz w:val="24"/>
        </w:rPr>
        <w:t>выполнять химический эксперимент</w:t>
      </w:r>
      <w:r w:rsidRPr="003E4040">
        <w:rPr>
          <w:sz w:val="24"/>
        </w:rPr>
        <w:t xml:space="preserve"> по распознаванию важнейших неорганических и органических веществ;</w:t>
      </w:r>
    </w:p>
    <w:p w:rsidR="00783739" w:rsidRPr="003E4040" w:rsidRDefault="00783739" w:rsidP="00783739">
      <w:pPr>
        <w:pStyle w:val="ab"/>
        <w:numPr>
          <w:ilvl w:val="1"/>
          <w:numId w:val="13"/>
        </w:numPr>
        <w:tabs>
          <w:tab w:val="clear" w:pos="1440"/>
          <w:tab w:val="clear" w:pos="5160"/>
          <w:tab w:val="num" w:pos="0"/>
        </w:tabs>
        <w:ind w:left="0" w:firstLine="720"/>
        <w:rPr>
          <w:sz w:val="24"/>
        </w:rPr>
      </w:pPr>
      <w:r w:rsidRPr="003E4040">
        <w:rPr>
          <w:b/>
          <w:i/>
          <w:sz w:val="24"/>
        </w:rPr>
        <w:t>проводить</w:t>
      </w:r>
      <w:r w:rsidRPr="003E4040">
        <w:rPr>
          <w:sz w:val="24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3E4040">
        <w:rPr>
          <w:sz w:val="24"/>
        </w:rPr>
        <w:t>ии и ее</w:t>
      </w:r>
      <w:proofErr w:type="gramEnd"/>
      <w:r w:rsidRPr="003E4040">
        <w:rPr>
          <w:sz w:val="24"/>
        </w:rPr>
        <w:t xml:space="preserve"> представления в различных формах;</w:t>
      </w:r>
    </w:p>
    <w:p w:rsidR="00783739" w:rsidRDefault="00783739" w:rsidP="00783739">
      <w:pPr>
        <w:ind w:firstLine="561"/>
        <w:jc w:val="both"/>
        <w:rPr>
          <w:b/>
          <w:sz w:val="24"/>
          <w:szCs w:val="24"/>
        </w:rPr>
      </w:pPr>
    </w:p>
    <w:p w:rsidR="00783739" w:rsidRPr="003E4040" w:rsidRDefault="00783739" w:rsidP="00783739">
      <w:pPr>
        <w:ind w:firstLine="561"/>
        <w:jc w:val="both"/>
        <w:rPr>
          <w:sz w:val="24"/>
          <w:szCs w:val="24"/>
        </w:rPr>
      </w:pPr>
      <w:r w:rsidRPr="003E4040">
        <w:rPr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220E2">
        <w:rPr>
          <w:b/>
          <w:sz w:val="24"/>
          <w:szCs w:val="24"/>
        </w:rPr>
        <w:t>для</w:t>
      </w:r>
      <w:proofErr w:type="gramEnd"/>
      <w:r w:rsidRPr="003E4040">
        <w:rPr>
          <w:sz w:val="24"/>
          <w:szCs w:val="24"/>
        </w:rPr>
        <w:t>:</w:t>
      </w:r>
    </w:p>
    <w:p w:rsidR="00783739" w:rsidRPr="003E4040" w:rsidRDefault="00783739" w:rsidP="00783739">
      <w:pPr>
        <w:widowControl/>
        <w:numPr>
          <w:ilvl w:val="1"/>
          <w:numId w:val="14"/>
        </w:numPr>
        <w:tabs>
          <w:tab w:val="clear" w:pos="1440"/>
          <w:tab w:val="num" w:pos="0"/>
        </w:tabs>
        <w:autoSpaceDE/>
        <w:autoSpaceDN/>
        <w:adjustRightInd/>
        <w:ind w:left="0" w:firstLine="720"/>
        <w:jc w:val="both"/>
        <w:rPr>
          <w:b/>
          <w:sz w:val="24"/>
          <w:szCs w:val="24"/>
        </w:rPr>
      </w:pPr>
      <w:r w:rsidRPr="003E4040">
        <w:rPr>
          <w:sz w:val="24"/>
          <w:szCs w:val="24"/>
        </w:rPr>
        <w:t>объяснения химических явлений, происходящих в природе, быту и на производстве;</w:t>
      </w:r>
    </w:p>
    <w:p w:rsidR="00783739" w:rsidRPr="003E4040" w:rsidRDefault="00783739" w:rsidP="00783739">
      <w:pPr>
        <w:widowControl/>
        <w:numPr>
          <w:ilvl w:val="1"/>
          <w:numId w:val="14"/>
        </w:numPr>
        <w:tabs>
          <w:tab w:val="clear" w:pos="1440"/>
          <w:tab w:val="num" w:pos="0"/>
        </w:tabs>
        <w:autoSpaceDE/>
        <w:autoSpaceDN/>
        <w:adjustRightInd/>
        <w:ind w:left="0" w:firstLine="720"/>
        <w:jc w:val="both"/>
        <w:rPr>
          <w:b/>
          <w:sz w:val="24"/>
          <w:szCs w:val="24"/>
        </w:rPr>
      </w:pPr>
      <w:r w:rsidRPr="003E4040">
        <w:rPr>
          <w:sz w:val="24"/>
          <w:szCs w:val="24"/>
        </w:rPr>
        <w:t>определения возможности протекания химических превращений в различных условиях и оценки их последствий;</w:t>
      </w:r>
    </w:p>
    <w:p w:rsidR="00783739" w:rsidRPr="003E4040" w:rsidRDefault="00783739" w:rsidP="00783739">
      <w:pPr>
        <w:widowControl/>
        <w:numPr>
          <w:ilvl w:val="1"/>
          <w:numId w:val="14"/>
        </w:numPr>
        <w:tabs>
          <w:tab w:val="clear" w:pos="1440"/>
          <w:tab w:val="num" w:pos="0"/>
        </w:tabs>
        <w:autoSpaceDE/>
        <w:autoSpaceDN/>
        <w:adjustRightInd/>
        <w:ind w:left="0" w:firstLine="720"/>
        <w:jc w:val="both"/>
        <w:rPr>
          <w:b/>
          <w:sz w:val="24"/>
          <w:szCs w:val="24"/>
        </w:rPr>
      </w:pPr>
      <w:r w:rsidRPr="003E4040">
        <w:rPr>
          <w:sz w:val="24"/>
          <w:szCs w:val="24"/>
        </w:rPr>
        <w:t>экологически грамотного поведения в окружающей среде;</w:t>
      </w:r>
    </w:p>
    <w:p w:rsidR="00783739" w:rsidRPr="003E4040" w:rsidRDefault="00783739" w:rsidP="00783739">
      <w:pPr>
        <w:widowControl/>
        <w:numPr>
          <w:ilvl w:val="1"/>
          <w:numId w:val="14"/>
        </w:numPr>
        <w:tabs>
          <w:tab w:val="clear" w:pos="1440"/>
          <w:tab w:val="num" w:pos="0"/>
        </w:tabs>
        <w:autoSpaceDE/>
        <w:autoSpaceDN/>
        <w:adjustRightInd/>
        <w:ind w:left="0" w:firstLine="720"/>
        <w:jc w:val="both"/>
        <w:rPr>
          <w:b/>
          <w:sz w:val="24"/>
          <w:szCs w:val="24"/>
        </w:rPr>
      </w:pPr>
      <w:r w:rsidRPr="003E4040">
        <w:rPr>
          <w:sz w:val="24"/>
          <w:szCs w:val="24"/>
        </w:rPr>
        <w:t>оценки влияния химического загрязнения окружающей среды на организм человека и другие живые организмы;</w:t>
      </w:r>
    </w:p>
    <w:p w:rsidR="00783739" w:rsidRPr="003E4040" w:rsidRDefault="00783739" w:rsidP="00783739">
      <w:pPr>
        <w:widowControl/>
        <w:numPr>
          <w:ilvl w:val="1"/>
          <w:numId w:val="14"/>
        </w:numPr>
        <w:tabs>
          <w:tab w:val="clear" w:pos="1440"/>
          <w:tab w:val="num" w:pos="0"/>
        </w:tabs>
        <w:autoSpaceDE/>
        <w:autoSpaceDN/>
        <w:adjustRightInd/>
        <w:ind w:left="0" w:firstLine="720"/>
        <w:jc w:val="both"/>
        <w:rPr>
          <w:b/>
          <w:sz w:val="24"/>
          <w:szCs w:val="24"/>
        </w:rPr>
      </w:pPr>
      <w:r w:rsidRPr="003E4040">
        <w:rPr>
          <w:sz w:val="24"/>
          <w:szCs w:val="24"/>
        </w:rPr>
        <w:t>безопасного обращения с горючими и токсичными веществами, лабораторным оборудованием;</w:t>
      </w:r>
    </w:p>
    <w:p w:rsidR="00783739" w:rsidRPr="003E4040" w:rsidRDefault="00783739" w:rsidP="00783739">
      <w:pPr>
        <w:widowControl/>
        <w:numPr>
          <w:ilvl w:val="1"/>
          <w:numId w:val="14"/>
        </w:numPr>
        <w:tabs>
          <w:tab w:val="clear" w:pos="1440"/>
          <w:tab w:val="num" w:pos="0"/>
        </w:tabs>
        <w:autoSpaceDE/>
        <w:autoSpaceDN/>
        <w:adjustRightInd/>
        <w:ind w:left="0" w:firstLine="720"/>
        <w:jc w:val="both"/>
        <w:rPr>
          <w:b/>
          <w:sz w:val="24"/>
          <w:szCs w:val="24"/>
        </w:rPr>
      </w:pPr>
      <w:r w:rsidRPr="003E4040">
        <w:rPr>
          <w:sz w:val="24"/>
          <w:szCs w:val="24"/>
        </w:rPr>
        <w:t>приготовления растворов заданной концентрации в быту и на производстве;</w:t>
      </w:r>
    </w:p>
    <w:p w:rsidR="00783739" w:rsidRPr="003E4040" w:rsidRDefault="00783739" w:rsidP="00783739">
      <w:pPr>
        <w:widowControl/>
        <w:numPr>
          <w:ilvl w:val="1"/>
          <w:numId w:val="14"/>
        </w:numPr>
        <w:tabs>
          <w:tab w:val="clear" w:pos="1440"/>
          <w:tab w:val="num" w:pos="0"/>
        </w:tabs>
        <w:autoSpaceDE/>
        <w:autoSpaceDN/>
        <w:adjustRightInd/>
        <w:ind w:left="0" w:firstLine="720"/>
        <w:jc w:val="both"/>
        <w:rPr>
          <w:sz w:val="24"/>
          <w:szCs w:val="24"/>
        </w:rPr>
      </w:pPr>
      <w:r w:rsidRPr="003E4040">
        <w:rPr>
          <w:sz w:val="24"/>
          <w:szCs w:val="24"/>
        </w:rPr>
        <w:t xml:space="preserve">критической оценки достоверности химической информации, поступающей из разных источников. </w:t>
      </w:r>
    </w:p>
    <w:p w:rsidR="00783739" w:rsidRPr="00783739" w:rsidRDefault="00783739" w:rsidP="00783739">
      <w:pPr>
        <w:rPr>
          <w:sz w:val="24"/>
          <w:szCs w:val="24"/>
        </w:rPr>
      </w:pPr>
    </w:p>
    <w:p w:rsidR="00783739" w:rsidRDefault="00783739" w:rsidP="00F2557A">
      <w:pPr>
        <w:jc w:val="center"/>
        <w:rPr>
          <w:sz w:val="40"/>
          <w:szCs w:val="40"/>
        </w:rPr>
      </w:pPr>
    </w:p>
    <w:p w:rsidR="00783739" w:rsidRPr="005C5595" w:rsidRDefault="00783739" w:rsidP="00783739">
      <w:pPr>
        <w:ind w:firstLine="709"/>
        <w:jc w:val="center"/>
        <w:rPr>
          <w:b/>
          <w:sz w:val="24"/>
          <w:szCs w:val="24"/>
        </w:rPr>
      </w:pPr>
      <w:r w:rsidRPr="005C5595">
        <w:rPr>
          <w:b/>
          <w:sz w:val="24"/>
          <w:szCs w:val="24"/>
        </w:rPr>
        <w:t xml:space="preserve">Содержание курса химии в </w:t>
      </w:r>
      <w:r>
        <w:rPr>
          <w:b/>
          <w:sz w:val="24"/>
          <w:szCs w:val="24"/>
        </w:rPr>
        <w:t>11</w:t>
      </w:r>
      <w:r w:rsidRPr="005C5595">
        <w:rPr>
          <w:b/>
          <w:sz w:val="24"/>
          <w:szCs w:val="24"/>
        </w:rPr>
        <w:t xml:space="preserve"> классе</w:t>
      </w:r>
    </w:p>
    <w:p w:rsidR="00783739" w:rsidRPr="000D36B8" w:rsidRDefault="00783739" w:rsidP="00783739">
      <w:pPr>
        <w:pStyle w:val="3"/>
        <w:ind w:firstLine="720"/>
        <w:jc w:val="both"/>
        <w:rPr>
          <w:rFonts w:ascii="Times New Roman" w:eastAsia="Times New Roman" w:hAnsi="Times New Roman" w:cs="Times New Roman"/>
          <w:b w:val="0"/>
          <w:color w:val="4F81BD"/>
        </w:rPr>
      </w:pPr>
    </w:p>
    <w:p w:rsidR="00783739" w:rsidRPr="000D36B8" w:rsidRDefault="00783739" w:rsidP="00783739">
      <w:pPr>
        <w:ind w:firstLine="720"/>
        <w:jc w:val="both"/>
        <w:rPr>
          <w:b/>
          <w:sz w:val="24"/>
          <w:szCs w:val="24"/>
        </w:rPr>
      </w:pPr>
      <w:r w:rsidRPr="000D36B8">
        <w:rPr>
          <w:b/>
          <w:sz w:val="24"/>
          <w:szCs w:val="24"/>
        </w:rPr>
        <w:t>Строение атома и периодическ</w:t>
      </w:r>
      <w:r>
        <w:rPr>
          <w:b/>
          <w:sz w:val="24"/>
          <w:szCs w:val="24"/>
        </w:rPr>
        <w:t xml:space="preserve">ий закон Д. И. Менделеева </w:t>
      </w:r>
    </w:p>
    <w:p w:rsidR="00783739" w:rsidRPr="0058470E" w:rsidRDefault="00783739" w:rsidP="00783739">
      <w:pPr>
        <w:ind w:firstLine="720"/>
        <w:jc w:val="both"/>
        <w:rPr>
          <w:sz w:val="24"/>
          <w:szCs w:val="24"/>
        </w:rPr>
      </w:pP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58470E">
        <w:rPr>
          <w:i/>
          <w:sz w:val="24"/>
          <w:szCs w:val="24"/>
        </w:rPr>
        <w:t>Основные   сведения   о   строении атома</w:t>
      </w:r>
      <w:r w:rsidRPr="0058470E">
        <w:rPr>
          <w:sz w:val="24"/>
          <w:szCs w:val="24"/>
        </w:rPr>
        <w:t>. Ядро: протоны и нейтроны. Изотопы. Электроны. Электронная оболочка. Энергетиче</w:t>
      </w:r>
      <w:r>
        <w:rPr>
          <w:sz w:val="24"/>
          <w:szCs w:val="24"/>
        </w:rPr>
        <w:t>с</w:t>
      </w:r>
      <w:r w:rsidRPr="0058470E">
        <w:rPr>
          <w:sz w:val="24"/>
          <w:szCs w:val="24"/>
        </w:rPr>
        <w:t xml:space="preserve">кий уровень. Особенности строения электронных оболочек атомов элементов 4-го и 5-го периодов периодической системы Д. И. Менделеева (переходных элементов). Понятие об </w:t>
      </w:r>
      <w:proofErr w:type="spellStart"/>
      <w:r w:rsidRPr="0058470E">
        <w:rPr>
          <w:sz w:val="24"/>
          <w:szCs w:val="24"/>
        </w:rPr>
        <w:t>орбиталях</w:t>
      </w:r>
      <w:proofErr w:type="spellEnd"/>
      <w:r w:rsidRPr="0058470E">
        <w:rPr>
          <w:sz w:val="24"/>
          <w:szCs w:val="24"/>
        </w:rPr>
        <w:t xml:space="preserve">. </w:t>
      </w:r>
      <w:proofErr w:type="spellStart"/>
      <w:r w:rsidRPr="0058470E">
        <w:rPr>
          <w:sz w:val="24"/>
          <w:szCs w:val="24"/>
        </w:rPr>
        <w:t>s</w:t>
      </w:r>
      <w:proofErr w:type="spellEnd"/>
      <w:r w:rsidRPr="0058470E">
        <w:rPr>
          <w:sz w:val="24"/>
          <w:szCs w:val="24"/>
        </w:rPr>
        <w:t xml:space="preserve">- и </w:t>
      </w:r>
      <w:proofErr w:type="spellStart"/>
      <w:r w:rsidRPr="0058470E">
        <w:rPr>
          <w:sz w:val="24"/>
          <w:szCs w:val="24"/>
        </w:rPr>
        <w:t>р-орбитали</w:t>
      </w:r>
      <w:proofErr w:type="spellEnd"/>
      <w:r w:rsidRPr="0058470E">
        <w:rPr>
          <w:sz w:val="24"/>
          <w:szCs w:val="24"/>
        </w:rPr>
        <w:t>. Электронные конфигурации атомов химических элементов.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58470E">
        <w:rPr>
          <w:i/>
          <w:sz w:val="24"/>
          <w:szCs w:val="24"/>
        </w:rPr>
        <w:t>Периодический  закон  Д.И.  Менделеева   в   свете   учения   о   строении атома.</w:t>
      </w:r>
      <w:r w:rsidRPr="0058470E">
        <w:rPr>
          <w:sz w:val="24"/>
          <w:szCs w:val="24"/>
        </w:rPr>
        <w:t xml:space="preserve"> Открытие Д. И. Менделеевым периодического  закона.</w:t>
      </w:r>
      <w:r>
        <w:rPr>
          <w:sz w:val="24"/>
          <w:szCs w:val="24"/>
        </w:rPr>
        <w:t xml:space="preserve"> </w:t>
      </w:r>
      <w:r w:rsidRPr="0058470E">
        <w:rPr>
          <w:sz w:val="24"/>
          <w:szCs w:val="24"/>
        </w:rPr>
        <w:t>Периодическая система химических элементов Д. И. Менделеева - графическое отображение периодического закона. Физический смысл порядкового номера элемента, номера периода и номера группы. Валентные электроны. Причины изменения свойств элементов в периодах и группах (главных подгруппах).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58470E">
        <w:rPr>
          <w:sz w:val="24"/>
          <w:szCs w:val="24"/>
        </w:rPr>
        <w:t>Положение водорода в периодической системе. Значение периодического закона и периодической системы химических элементов Д. И. Менделеева для развития науки и понимания химической картины мира.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0D36B8">
        <w:rPr>
          <w:b/>
          <w:sz w:val="24"/>
          <w:szCs w:val="24"/>
        </w:rPr>
        <w:lastRenderedPageBreak/>
        <w:t>Демонстрации</w:t>
      </w:r>
      <w:r w:rsidRPr="0058470E">
        <w:rPr>
          <w:sz w:val="24"/>
          <w:szCs w:val="24"/>
        </w:rPr>
        <w:t>. Различные формы периодической системы химических элементов Д. И. Менделеева.</w:t>
      </w:r>
    </w:p>
    <w:p w:rsidR="00783739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0D36B8">
        <w:rPr>
          <w:b/>
          <w:sz w:val="24"/>
          <w:szCs w:val="24"/>
        </w:rPr>
        <w:t>Лабораторный опыт</w:t>
      </w:r>
      <w:r w:rsidRPr="0058470E">
        <w:rPr>
          <w:sz w:val="24"/>
          <w:szCs w:val="24"/>
        </w:rPr>
        <w:t>. 1. Конструирование периодической таблицы элементов с использованием карточек.</w:t>
      </w:r>
    </w:p>
    <w:p w:rsidR="00783739" w:rsidRPr="000D36B8" w:rsidRDefault="00783739" w:rsidP="00783739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Строение вещества </w:t>
      </w:r>
    </w:p>
    <w:p w:rsidR="00783739" w:rsidRPr="0058470E" w:rsidRDefault="00783739" w:rsidP="00783739">
      <w:pPr>
        <w:ind w:firstLine="720"/>
        <w:jc w:val="both"/>
        <w:rPr>
          <w:sz w:val="24"/>
          <w:szCs w:val="24"/>
        </w:rPr>
      </w:pP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i/>
          <w:sz w:val="24"/>
          <w:szCs w:val="24"/>
        </w:rPr>
        <w:t>Ионная химическая связь</w:t>
      </w:r>
      <w:r w:rsidRPr="0058470E">
        <w:rPr>
          <w:sz w:val="24"/>
          <w:szCs w:val="24"/>
        </w:rPr>
        <w:t>. Катионы и анионы. Классификация ионов. Ионные кристаллические решетки. Свойства веществ с этим типом кристаллических решеток.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i/>
          <w:sz w:val="24"/>
          <w:szCs w:val="24"/>
        </w:rPr>
        <w:t>Ковалентная химическая связь.</w:t>
      </w:r>
      <w:r w:rsidRPr="0058470E">
        <w:rPr>
          <w:sz w:val="24"/>
          <w:szCs w:val="24"/>
        </w:rPr>
        <w:t xml:space="preserve"> </w:t>
      </w:r>
      <w:proofErr w:type="spellStart"/>
      <w:r w:rsidRPr="0058470E">
        <w:rPr>
          <w:sz w:val="24"/>
          <w:szCs w:val="24"/>
        </w:rPr>
        <w:t>Электроотрицательность</w:t>
      </w:r>
      <w:proofErr w:type="spellEnd"/>
      <w:r w:rsidRPr="0058470E">
        <w:rPr>
          <w:sz w:val="24"/>
          <w:szCs w:val="24"/>
        </w:rPr>
        <w:t>. Полярная и неполярная ковалентные связи. Диполь. Полярность связи и полярность молекулы. Обменный и донорно-акцепторный механизмы образования ковалентной связи. Молекулярные и атомные кристаллические решетки. Свойства веществ с этими типами кристаллических   решеток.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D80708">
        <w:rPr>
          <w:i/>
          <w:sz w:val="24"/>
          <w:szCs w:val="24"/>
        </w:rPr>
        <w:t>Металлическая химическая связь</w:t>
      </w:r>
      <w:r w:rsidRPr="0058470E">
        <w:rPr>
          <w:sz w:val="24"/>
          <w:szCs w:val="24"/>
        </w:rPr>
        <w:t>. Особенности строения атомов металлов. Металлическая химическая связь и металлическая кристаллическая решетка. Свойства веществ с этим типом связи.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i/>
          <w:sz w:val="24"/>
          <w:szCs w:val="24"/>
        </w:rPr>
        <w:t>Водородная химическая связь</w:t>
      </w:r>
      <w:r w:rsidRPr="0058470E">
        <w:rPr>
          <w:sz w:val="24"/>
          <w:szCs w:val="24"/>
        </w:rPr>
        <w:t>. Межмолекулярная и внутримолекулярная водородная связь. Значение водородной связи для организации структур биополимеров.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i/>
          <w:sz w:val="24"/>
          <w:szCs w:val="24"/>
        </w:rPr>
        <w:t>Полимеры.</w:t>
      </w:r>
      <w:r w:rsidRPr="0058470E">
        <w:rPr>
          <w:sz w:val="24"/>
          <w:szCs w:val="24"/>
        </w:rPr>
        <w:t xml:space="preserve"> Пластмассы: термопласты и реактопласты, их представители и применение. Волокна: природные (растительные и животные) и химические (искусственные и синтетические), их представители и применение.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i/>
          <w:sz w:val="24"/>
          <w:szCs w:val="24"/>
        </w:rPr>
        <w:t>Газообразное состояние  вещества</w:t>
      </w:r>
      <w:r w:rsidRPr="0058470E">
        <w:rPr>
          <w:sz w:val="24"/>
          <w:szCs w:val="24"/>
        </w:rPr>
        <w:t>. Три агрегатных состояния воды. Особенности строения газов. Молярный объем газообразных веществ.</w:t>
      </w:r>
    </w:p>
    <w:p w:rsidR="00783739" w:rsidRPr="007E60F9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sz w:val="24"/>
          <w:szCs w:val="24"/>
        </w:rPr>
        <w:t>Примеры газообразных природных смесей: воздух, природный газ. Загрязнение атмосферы (кислотные дожди, парниковый эффект) и борьба с ним.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58470E">
        <w:rPr>
          <w:sz w:val="24"/>
          <w:szCs w:val="24"/>
        </w:rPr>
        <w:t>Представители газообразных веществ: водород, кислород, углекислый газ,  аммиак,  этилен. Их получение, собирание и распознавание.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i/>
          <w:sz w:val="24"/>
          <w:szCs w:val="24"/>
        </w:rPr>
        <w:t>Жидкое  состояние   вещества</w:t>
      </w:r>
      <w:r w:rsidRPr="0058470E">
        <w:rPr>
          <w:sz w:val="24"/>
          <w:szCs w:val="24"/>
        </w:rPr>
        <w:t>. Вода. Потребление воды в быту и на производстве. Жесткость воды и способы ее устранения.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58470E">
        <w:rPr>
          <w:sz w:val="24"/>
          <w:szCs w:val="24"/>
        </w:rPr>
        <w:t>Минеральные воды, их использование в столовых и лечебных целях.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58470E">
        <w:rPr>
          <w:sz w:val="24"/>
          <w:szCs w:val="24"/>
        </w:rPr>
        <w:t>Жидкие кристаллы и их применение.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i/>
          <w:sz w:val="24"/>
          <w:szCs w:val="24"/>
        </w:rPr>
        <w:t>Твердое состояние вещества</w:t>
      </w:r>
      <w:r w:rsidRPr="0058470E">
        <w:rPr>
          <w:sz w:val="24"/>
          <w:szCs w:val="24"/>
        </w:rPr>
        <w:t>. Аморфные твердые вещества в природе и в жизни человека, их значение и применение. Кристаллическое строение вещества.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i/>
          <w:sz w:val="24"/>
          <w:szCs w:val="24"/>
        </w:rPr>
        <w:t>Дисперсные системы</w:t>
      </w:r>
      <w:r w:rsidRPr="0058470E">
        <w:rPr>
          <w:sz w:val="24"/>
          <w:szCs w:val="24"/>
        </w:rPr>
        <w:t>. Понятие о дисперсных системах. Дисперсная фаза и дисперсионная среда. Классификация дисперсных систем в зависимости от агрегатного состояния дисперсной среды и дисперсионной фазы.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58470E">
        <w:rPr>
          <w:sz w:val="24"/>
          <w:szCs w:val="24"/>
        </w:rPr>
        <w:t>Грубодисперсные системы:  эмульсии, суспензии, аэрозоли.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58470E">
        <w:rPr>
          <w:sz w:val="24"/>
          <w:szCs w:val="24"/>
        </w:rPr>
        <w:t>Тонкодисперсные системы: гели и золи.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i/>
          <w:sz w:val="24"/>
          <w:szCs w:val="24"/>
        </w:rPr>
        <w:t>Состав вещества и смесей</w:t>
      </w:r>
      <w:r w:rsidRPr="0058470E">
        <w:rPr>
          <w:sz w:val="24"/>
          <w:szCs w:val="24"/>
        </w:rPr>
        <w:t>. Вещества молекулярного и немолекулярного строения. Закон постоянства состава веществ.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58470E">
        <w:rPr>
          <w:sz w:val="24"/>
          <w:szCs w:val="24"/>
        </w:rPr>
        <w:t xml:space="preserve">Понятие «доля» и ее разновидности: массовая (доля элементов в соединении, доля компонента в смеси - доля примесей, доля растворенного вещества в растворе) и объемная. Доля выхода продукта реакции </w:t>
      </w:r>
      <w:proofErr w:type="gramStart"/>
      <w:r w:rsidRPr="0058470E">
        <w:rPr>
          <w:sz w:val="24"/>
          <w:szCs w:val="24"/>
        </w:rPr>
        <w:t>от</w:t>
      </w:r>
      <w:proofErr w:type="gramEnd"/>
      <w:r w:rsidRPr="0058470E">
        <w:rPr>
          <w:sz w:val="24"/>
          <w:szCs w:val="24"/>
        </w:rPr>
        <w:t xml:space="preserve"> теоретически возможного.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0D36B8">
        <w:rPr>
          <w:b/>
          <w:sz w:val="24"/>
          <w:szCs w:val="24"/>
        </w:rPr>
        <w:t>Демонстрации.</w:t>
      </w:r>
      <w:r w:rsidRPr="007E60F9">
        <w:rPr>
          <w:sz w:val="24"/>
          <w:szCs w:val="24"/>
        </w:rPr>
        <w:t xml:space="preserve"> Модель кристаллической решетки хлорида натрия. Образцы </w:t>
      </w:r>
      <w:r w:rsidRPr="007E60F9">
        <w:rPr>
          <w:sz w:val="24"/>
          <w:szCs w:val="24"/>
        </w:rPr>
        <w:lastRenderedPageBreak/>
        <w:t xml:space="preserve">минералов с ионной кристаллической решеткой: кальцита, </w:t>
      </w:r>
      <w:proofErr w:type="spellStart"/>
      <w:r w:rsidRPr="007E60F9">
        <w:rPr>
          <w:sz w:val="24"/>
          <w:szCs w:val="24"/>
        </w:rPr>
        <w:t>галита</w:t>
      </w:r>
      <w:proofErr w:type="spellEnd"/>
      <w:r w:rsidRPr="007E60F9">
        <w:rPr>
          <w:sz w:val="24"/>
          <w:szCs w:val="24"/>
        </w:rPr>
        <w:t xml:space="preserve">. Модели кристаллических решеток «сухого льда» (или йода), алмаза, графита (или кварца). Модель молекулы ДНК. </w:t>
      </w:r>
      <w:proofErr w:type="gramStart"/>
      <w:r w:rsidRPr="007E60F9">
        <w:rPr>
          <w:sz w:val="24"/>
          <w:szCs w:val="24"/>
        </w:rPr>
        <w:t>Образцы пластмасс (фенолоформальдегидные, полиуретан, полиэтилен, полипропилен, поливинилхлорид) и изделия из них.</w:t>
      </w:r>
      <w:proofErr w:type="gramEnd"/>
      <w:r w:rsidRPr="007E60F9">
        <w:rPr>
          <w:sz w:val="24"/>
          <w:szCs w:val="24"/>
        </w:rPr>
        <w:t xml:space="preserve"> </w:t>
      </w:r>
      <w:proofErr w:type="gramStart"/>
      <w:r w:rsidRPr="007E60F9">
        <w:rPr>
          <w:sz w:val="24"/>
          <w:szCs w:val="24"/>
        </w:rPr>
        <w:t>Образцы волокон (шерсть, шелк, ацетатное волокно, капрон, лавсан, нейлон) и изделия из них.</w:t>
      </w:r>
      <w:proofErr w:type="gramEnd"/>
      <w:r w:rsidRPr="007E60F9">
        <w:rPr>
          <w:sz w:val="24"/>
          <w:szCs w:val="24"/>
        </w:rPr>
        <w:t xml:space="preserve"> Образцы неорганических полимеров</w:t>
      </w:r>
      <w:r w:rsidRPr="0058470E">
        <w:rPr>
          <w:sz w:val="24"/>
          <w:szCs w:val="24"/>
        </w:rPr>
        <w:t xml:space="preserve"> (сера пластическая, кварц, оксид алюминия, природные алюмосиликаты). Модель молярного объема газов. Три агрегатных состояния воды. Образцы накипи в чайнике и трубах центрального отопления. Жесткость воды и способы ее ус</w:t>
      </w:r>
      <w:proofErr w:type="gramStart"/>
      <w:r w:rsidRPr="0058470E">
        <w:rPr>
          <w:sz w:val="24"/>
          <w:szCs w:val="24"/>
        </w:rPr>
        <w:t>т-</w:t>
      </w:r>
      <w:proofErr w:type="gramEnd"/>
      <w:r w:rsidRPr="0058470E">
        <w:rPr>
          <w:sz w:val="24"/>
          <w:szCs w:val="24"/>
        </w:rPr>
        <w:t xml:space="preserve"> ранения. Приборы на жидких кристаллах. </w:t>
      </w:r>
      <w:proofErr w:type="spellStart"/>
      <w:r w:rsidRPr="0058470E">
        <w:rPr>
          <w:sz w:val="24"/>
          <w:szCs w:val="24"/>
        </w:rPr>
        <w:t>Обазцы</w:t>
      </w:r>
      <w:proofErr w:type="spellEnd"/>
      <w:r w:rsidRPr="0058470E">
        <w:rPr>
          <w:sz w:val="24"/>
          <w:szCs w:val="24"/>
        </w:rPr>
        <w:t xml:space="preserve"> различных дисперсных систем: эмульсий, суспензий, аэрозолей, гелей и золей. Коагуляция. </w:t>
      </w:r>
      <w:proofErr w:type="spellStart"/>
      <w:r w:rsidRPr="0058470E">
        <w:rPr>
          <w:sz w:val="24"/>
          <w:szCs w:val="24"/>
        </w:rPr>
        <w:t>Синерезис</w:t>
      </w:r>
      <w:proofErr w:type="spellEnd"/>
      <w:r w:rsidRPr="0058470E">
        <w:rPr>
          <w:sz w:val="24"/>
          <w:szCs w:val="24"/>
        </w:rPr>
        <w:t xml:space="preserve">. Эффект </w:t>
      </w:r>
      <w:proofErr w:type="spellStart"/>
      <w:r w:rsidRPr="0058470E">
        <w:rPr>
          <w:sz w:val="24"/>
          <w:szCs w:val="24"/>
        </w:rPr>
        <w:t>Тиндаля</w:t>
      </w:r>
      <w:proofErr w:type="spellEnd"/>
      <w:r w:rsidRPr="0058470E">
        <w:rPr>
          <w:sz w:val="24"/>
          <w:szCs w:val="24"/>
        </w:rPr>
        <w:t>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0D36B8">
        <w:rPr>
          <w:b/>
          <w:sz w:val="24"/>
          <w:szCs w:val="24"/>
        </w:rPr>
        <w:t>Лабораторные опыты</w:t>
      </w:r>
      <w:r w:rsidRPr="0058470E">
        <w:rPr>
          <w:sz w:val="24"/>
          <w:szCs w:val="24"/>
        </w:rPr>
        <w:t>. 2. Определение типа кристаллической решетки вещества и описание его свойств. 3. Ознакомление с коллекцией полимеров: пластмасс и волокон и изделия из них.</w:t>
      </w:r>
      <w:r>
        <w:rPr>
          <w:sz w:val="24"/>
          <w:szCs w:val="24"/>
        </w:rPr>
        <w:t xml:space="preserve"> </w:t>
      </w:r>
      <w:r w:rsidRPr="0058470E">
        <w:rPr>
          <w:sz w:val="24"/>
          <w:szCs w:val="24"/>
        </w:rPr>
        <w:t>4. Испытание воды на жесткость. Устранение жесткости  воды.  5.  Ознакомление  с  минеральными водами. 6. Ознакомление с дисперсными системами.</w:t>
      </w:r>
    </w:p>
    <w:p w:rsidR="00783739" w:rsidRPr="000D36B8" w:rsidRDefault="00783739" w:rsidP="00783739">
      <w:pPr>
        <w:pStyle w:val="ad"/>
        <w:ind w:firstLine="720"/>
        <w:jc w:val="both"/>
        <w:rPr>
          <w:b/>
          <w:sz w:val="24"/>
          <w:szCs w:val="24"/>
        </w:rPr>
      </w:pPr>
      <w:r w:rsidRPr="000D36B8">
        <w:rPr>
          <w:b/>
          <w:sz w:val="24"/>
          <w:szCs w:val="24"/>
        </w:rPr>
        <w:t>Практическая работа № 1. Получение, собирание и распознавание газов.</w:t>
      </w:r>
    </w:p>
    <w:p w:rsidR="00783739" w:rsidRPr="000D36B8" w:rsidRDefault="00783739" w:rsidP="00783739">
      <w:pPr>
        <w:pStyle w:val="ad"/>
        <w:ind w:firstLine="720"/>
        <w:jc w:val="both"/>
        <w:rPr>
          <w:b/>
          <w:sz w:val="24"/>
          <w:szCs w:val="24"/>
        </w:rPr>
      </w:pPr>
      <w:r w:rsidRPr="000D36B8">
        <w:rPr>
          <w:b/>
          <w:sz w:val="24"/>
          <w:szCs w:val="24"/>
        </w:rPr>
        <w:t>Контрольная работа №2 по теме «Строение вещества»</w:t>
      </w:r>
    </w:p>
    <w:p w:rsidR="00783739" w:rsidRPr="000D36B8" w:rsidRDefault="00783739" w:rsidP="00783739">
      <w:pPr>
        <w:ind w:firstLine="720"/>
        <w:jc w:val="both"/>
        <w:rPr>
          <w:b/>
          <w:sz w:val="24"/>
          <w:szCs w:val="24"/>
        </w:rPr>
      </w:pPr>
    </w:p>
    <w:p w:rsidR="00783739" w:rsidRPr="000D36B8" w:rsidRDefault="00783739" w:rsidP="008561AF">
      <w:pPr>
        <w:rPr>
          <w:b/>
          <w:sz w:val="24"/>
          <w:szCs w:val="24"/>
        </w:rPr>
      </w:pPr>
      <w:r>
        <w:rPr>
          <w:b/>
          <w:sz w:val="24"/>
          <w:szCs w:val="24"/>
        </w:rPr>
        <w:t>Химические реакции</w:t>
      </w:r>
    </w:p>
    <w:p w:rsidR="00783739" w:rsidRPr="000D36B8" w:rsidRDefault="00783739" w:rsidP="008561AF">
      <w:pPr>
        <w:ind w:firstLine="720"/>
        <w:rPr>
          <w:b/>
          <w:sz w:val="24"/>
          <w:szCs w:val="24"/>
        </w:rPr>
      </w:pPr>
    </w:p>
    <w:p w:rsidR="00783739" w:rsidRPr="00115B45" w:rsidRDefault="00783739" w:rsidP="008561AF">
      <w:pPr>
        <w:pStyle w:val="ad"/>
        <w:ind w:firstLine="720"/>
        <w:rPr>
          <w:sz w:val="24"/>
          <w:szCs w:val="24"/>
        </w:rPr>
      </w:pPr>
      <w:r w:rsidRPr="00115B45">
        <w:rPr>
          <w:i/>
          <w:sz w:val="24"/>
          <w:szCs w:val="24"/>
        </w:rPr>
        <w:t>Реакции, идущие без изменения состава веществ</w:t>
      </w:r>
      <w:r w:rsidRPr="00115B45">
        <w:rPr>
          <w:sz w:val="24"/>
          <w:szCs w:val="24"/>
        </w:rPr>
        <w:t xml:space="preserve">. Аллотропия и </w:t>
      </w:r>
      <w:proofErr w:type="spellStart"/>
      <w:r w:rsidRPr="00115B45">
        <w:rPr>
          <w:sz w:val="24"/>
          <w:szCs w:val="24"/>
        </w:rPr>
        <w:t>аллотропные</w:t>
      </w:r>
      <w:proofErr w:type="spellEnd"/>
      <w:r w:rsidRPr="00115B45">
        <w:rPr>
          <w:sz w:val="24"/>
          <w:szCs w:val="24"/>
        </w:rPr>
        <w:t xml:space="preserve"> видоизменения. Причины аллотропии на примере модификаций кислорода, углерода и фосфора. Озон, его биологическая роль.</w:t>
      </w:r>
    </w:p>
    <w:p w:rsidR="00783739" w:rsidRPr="00115B45" w:rsidRDefault="00783739" w:rsidP="008561AF">
      <w:pPr>
        <w:pStyle w:val="ad"/>
        <w:ind w:firstLine="720"/>
        <w:rPr>
          <w:sz w:val="24"/>
          <w:szCs w:val="24"/>
        </w:rPr>
      </w:pPr>
      <w:r w:rsidRPr="00115B45">
        <w:rPr>
          <w:sz w:val="24"/>
          <w:szCs w:val="24"/>
        </w:rPr>
        <w:t>Изомеры и изомерия.</w:t>
      </w:r>
    </w:p>
    <w:p w:rsidR="00783739" w:rsidRPr="00115B45" w:rsidRDefault="00783739" w:rsidP="008561AF">
      <w:pPr>
        <w:pStyle w:val="ad"/>
        <w:tabs>
          <w:tab w:val="left" w:pos="3080"/>
          <w:tab w:val="left" w:pos="4462"/>
          <w:tab w:val="left" w:pos="4797"/>
        </w:tabs>
        <w:ind w:firstLine="720"/>
        <w:rPr>
          <w:sz w:val="24"/>
          <w:szCs w:val="24"/>
        </w:rPr>
      </w:pPr>
      <w:r w:rsidRPr="00115B45">
        <w:rPr>
          <w:i/>
          <w:sz w:val="24"/>
          <w:szCs w:val="24"/>
        </w:rPr>
        <w:t>Реакции,</w:t>
      </w:r>
      <w:r w:rsidRPr="00115B45">
        <w:rPr>
          <w:i/>
          <w:sz w:val="24"/>
          <w:szCs w:val="24"/>
        </w:rPr>
        <w:tab/>
        <w:t>идущие</w:t>
      </w:r>
      <w:r w:rsidRPr="00115B45">
        <w:rPr>
          <w:i/>
          <w:sz w:val="24"/>
          <w:szCs w:val="24"/>
        </w:rPr>
        <w:tab/>
        <w:t>с</w:t>
      </w:r>
      <w:r w:rsidRPr="00115B45">
        <w:rPr>
          <w:i/>
          <w:sz w:val="24"/>
          <w:szCs w:val="24"/>
        </w:rPr>
        <w:tab/>
        <w:t>изменением состава    веществ.</w:t>
      </w:r>
      <w:r>
        <w:rPr>
          <w:sz w:val="24"/>
          <w:szCs w:val="24"/>
        </w:rPr>
        <w:t xml:space="preserve"> </w:t>
      </w:r>
      <w:r w:rsidRPr="00115B45">
        <w:rPr>
          <w:sz w:val="24"/>
          <w:szCs w:val="24"/>
        </w:rPr>
        <w:t xml:space="preserve"> Реакции  соединения,</w:t>
      </w:r>
      <w:r>
        <w:rPr>
          <w:sz w:val="24"/>
          <w:szCs w:val="24"/>
        </w:rPr>
        <w:t xml:space="preserve"> </w:t>
      </w:r>
      <w:r w:rsidRPr="00115B45">
        <w:rPr>
          <w:sz w:val="24"/>
          <w:szCs w:val="24"/>
        </w:rPr>
        <w:t>разложения, замещения и обмена в неорганической и органической химии. Реакции экз</w:t>
      </w:r>
      <w:proofErr w:type="gramStart"/>
      <w:r w:rsidRPr="00115B45">
        <w:rPr>
          <w:sz w:val="24"/>
          <w:szCs w:val="24"/>
        </w:rPr>
        <w:t>о-</w:t>
      </w:r>
      <w:proofErr w:type="gramEnd"/>
      <w:r w:rsidRPr="00115B45">
        <w:rPr>
          <w:sz w:val="24"/>
          <w:szCs w:val="24"/>
        </w:rPr>
        <w:t xml:space="preserve"> и эндотермические. Тепловой эффект химической реакции  и  термохимические  уравнения.  Реакции</w:t>
      </w:r>
      <w:r>
        <w:rPr>
          <w:sz w:val="24"/>
          <w:szCs w:val="24"/>
        </w:rPr>
        <w:t xml:space="preserve"> </w:t>
      </w:r>
      <w:r w:rsidRPr="00115B45">
        <w:rPr>
          <w:sz w:val="24"/>
          <w:szCs w:val="24"/>
        </w:rPr>
        <w:t>горения,  как  частный  случай  экзотермических</w:t>
      </w:r>
      <w:r>
        <w:rPr>
          <w:sz w:val="24"/>
          <w:szCs w:val="24"/>
        </w:rPr>
        <w:t xml:space="preserve"> </w:t>
      </w:r>
      <w:r w:rsidRPr="00115B45">
        <w:rPr>
          <w:sz w:val="24"/>
          <w:szCs w:val="24"/>
        </w:rPr>
        <w:t>реакций.</w:t>
      </w:r>
    </w:p>
    <w:p w:rsidR="00783739" w:rsidRPr="00115B45" w:rsidRDefault="00783739" w:rsidP="008561AF">
      <w:pPr>
        <w:pStyle w:val="ad"/>
        <w:tabs>
          <w:tab w:val="left" w:pos="3145"/>
          <w:tab w:val="left" w:pos="5289"/>
        </w:tabs>
        <w:ind w:firstLine="720"/>
        <w:rPr>
          <w:sz w:val="24"/>
          <w:szCs w:val="24"/>
        </w:rPr>
      </w:pPr>
      <w:r w:rsidRPr="00115B45">
        <w:rPr>
          <w:i/>
          <w:sz w:val="24"/>
          <w:szCs w:val="24"/>
        </w:rPr>
        <w:t>Скорость</w:t>
      </w:r>
      <w:r w:rsidRPr="00115B45">
        <w:rPr>
          <w:i/>
          <w:sz w:val="24"/>
          <w:szCs w:val="24"/>
        </w:rPr>
        <w:tab/>
        <w:t>химической</w:t>
      </w:r>
      <w:r w:rsidRPr="00115B45">
        <w:rPr>
          <w:i/>
          <w:sz w:val="24"/>
          <w:szCs w:val="24"/>
        </w:rPr>
        <w:tab/>
        <w:t>реакции.</w:t>
      </w:r>
      <w:r w:rsidRPr="00115B45">
        <w:rPr>
          <w:sz w:val="24"/>
          <w:szCs w:val="24"/>
        </w:rPr>
        <w:t xml:space="preserve"> Скорость химической реакции. Зависимость скорости химической реакции от природы реагирующих веществ, концентрации, температуры,</w:t>
      </w:r>
      <w:r w:rsidRPr="00115B45">
        <w:t xml:space="preserve"> </w:t>
      </w:r>
      <w:r w:rsidRPr="00115B45">
        <w:rPr>
          <w:sz w:val="24"/>
          <w:szCs w:val="24"/>
        </w:rPr>
        <w:t>площади поверхности соприкосновения и катализатора. Реакции гомо- и гетерогенные. Понятие о катализе и катализаторах. Ферменты как биологические катализаторы, особенности их функционирования.</w:t>
      </w:r>
    </w:p>
    <w:p w:rsidR="00783739" w:rsidRPr="00115B45" w:rsidRDefault="00783739" w:rsidP="008561AF">
      <w:pPr>
        <w:pStyle w:val="ad"/>
        <w:ind w:firstLine="720"/>
        <w:rPr>
          <w:sz w:val="24"/>
          <w:szCs w:val="24"/>
        </w:rPr>
      </w:pPr>
      <w:r w:rsidRPr="00115B45">
        <w:rPr>
          <w:sz w:val="24"/>
          <w:szCs w:val="24"/>
        </w:rPr>
        <w:t>Обратимость   химических    реакций. Необратимые и обратимые химические реакции. Состояние химического равновесия для обратимых химических ре</w:t>
      </w:r>
      <w:r>
        <w:rPr>
          <w:sz w:val="24"/>
          <w:szCs w:val="24"/>
        </w:rPr>
        <w:t>а</w:t>
      </w:r>
      <w:r w:rsidRPr="00115B45">
        <w:rPr>
          <w:sz w:val="24"/>
          <w:szCs w:val="24"/>
        </w:rPr>
        <w:t>кций. Способы смещения химического равновесия на примере синтеза аммиака. Понятие об основных научных принципах производства на примере синтеза аммиака или серной кислоты.</w:t>
      </w:r>
    </w:p>
    <w:p w:rsidR="00783739" w:rsidRPr="00115B45" w:rsidRDefault="00783739" w:rsidP="008561AF">
      <w:pPr>
        <w:pStyle w:val="ad"/>
        <w:ind w:firstLine="720"/>
        <w:rPr>
          <w:sz w:val="24"/>
          <w:szCs w:val="24"/>
        </w:rPr>
      </w:pPr>
      <w:r w:rsidRPr="00115B45">
        <w:rPr>
          <w:i/>
          <w:sz w:val="24"/>
          <w:szCs w:val="24"/>
        </w:rPr>
        <w:t>Роль  воды   в   химической   реакции</w:t>
      </w:r>
      <w:r w:rsidRPr="00115B45">
        <w:rPr>
          <w:sz w:val="24"/>
          <w:szCs w:val="24"/>
        </w:rPr>
        <w:t>. Истинные растворы. Растворимость и классификация веществ по этому признаку: растворимые, малорастворимые и нерастворимые вещества.</w:t>
      </w:r>
    </w:p>
    <w:p w:rsidR="00783739" w:rsidRPr="00115B45" w:rsidRDefault="00783739" w:rsidP="008561AF">
      <w:pPr>
        <w:pStyle w:val="ad"/>
        <w:ind w:firstLine="720"/>
        <w:rPr>
          <w:sz w:val="24"/>
          <w:szCs w:val="24"/>
        </w:rPr>
      </w:pPr>
      <w:r w:rsidRPr="00115B45">
        <w:rPr>
          <w:sz w:val="24"/>
          <w:szCs w:val="24"/>
        </w:rPr>
        <w:t xml:space="preserve">Электролиты и </w:t>
      </w:r>
      <w:proofErr w:type="spellStart"/>
      <w:r w:rsidRPr="00115B45">
        <w:rPr>
          <w:sz w:val="24"/>
          <w:szCs w:val="24"/>
        </w:rPr>
        <w:t>неэлектролиты</w:t>
      </w:r>
      <w:proofErr w:type="spellEnd"/>
      <w:r w:rsidRPr="00115B45">
        <w:rPr>
          <w:sz w:val="24"/>
          <w:szCs w:val="24"/>
        </w:rPr>
        <w:t>. Электролитическая диссоциация. Кислоты, основания и соли с точки зрения теории электролитической диссоциации.</w:t>
      </w:r>
    </w:p>
    <w:p w:rsidR="00783739" w:rsidRPr="00115B45" w:rsidRDefault="00783739" w:rsidP="008561AF">
      <w:pPr>
        <w:pStyle w:val="ad"/>
        <w:ind w:firstLine="720"/>
        <w:rPr>
          <w:sz w:val="24"/>
          <w:szCs w:val="24"/>
        </w:rPr>
      </w:pPr>
      <w:r w:rsidRPr="00115B45">
        <w:rPr>
          <w:sz w:val="24"/>
          <w:szCs w:val="24"/>
        </w:rPr>
        <w:t>Химические свойства воды: взаимодействие с металлами, основными и кислотными оксидами, разложение и образование кристаллогидратов. Реакции гидратации в органической химии.</w:t>
      </w:r>
    </w:p>
    <w:p w:rsidR="00783739" w:rsidRPr="00115B45" w:rsidRDefault="00783739" w:rsidP="008561AF">
      <w:pPr>
        <w:pStyle w:val="ad"/>
        <w:ind w:firstLine="720"/>
        <w:rPr>
          <w:sz w:val="24"/>
          <w:szCs w:val="24"/>
        </w:rPr>
      </w:pPr>
      <w:r w:rsidRPr="00115B45">
        <w:rPr>
          <w:i/>
          <w:sz w:val="24"/>
          <w:szCs w:val="24"/>
        </w:rPr>
        <w:t>Гидролиз органических и неорганических соединений</w:t>
      </w:r>
      <w:r w:rsidRPr="00115B45">
        <w:rPr>
          <w:sz w:val="24"/>
          <w:szCs w:val="24"/>
        </w:rPr>
        <w:t xml:space="preserve">. Необратимый гидролиз. </w:t>
      </w:r>
      <w:r w:rsidRPr="00115B45">
        <w:rPr>
          <w:sz w:val="24"/>
          <w:szCs w:val="24"/>
        </w:rPr>
        <w:lastRenderedPageBreak/>
        <w:t>Обратимый гидролиз солей.</w:t>
      </w:r>
    </w:p>
    <w:p w:rsidR="00783739" w:rsidRPr="00115B45" w:rsidRDefault="00783739" w:rsidP="00783739">
      <w:pPr>
        <w:pStyle w:val="ad"/>
        <w:ind w:firstLine="720"/>
        <w:rPr>
          <w:sz w:val="24"/>
          <w:szCs w:val="24"/>
        </w:rPr>
      </w:pPr>
      <w:r w:rsidRPr="00115B45">
        <w:rPr>
          <w:sz w:val="24"/>
          <w:szCs w:val="24"/>
        </w:rPr>
        <w:t>Гидролиз органических соединений и его практическое значение для получения гидролизного спирта и мыла. Биологическая роль гидролиза в пластическом и энергетическом обмене веществ и энергии в клетке.</w:t>
      </w:r>
    </w:p>
    <w:p w:rsidR="00783739" w:rsidRPr="00115B45" w:rsidRDefault="00783739" w:rsidP="00783739">
      <w:pPr>
        <w:pStyle w:val="ad"/>
        <w:ind w:firstLine="720"/>
        <w:rPr>
          <w:sz w:val="24"/>
          <w:szCs w:val="24"/>
        </w:rPr>
      </w:pPr>
      <w:proofErr w:type="spellStart"/>
      <w:r w:rsidRPr="00115B45">
        <w:rPr>
          <w:i/>
          <w:sz w:val="24"/>
          <w:szCs w:val="24"/>
        </w:rPr>
        <w:t>Окислительно</w:t>
      </w:r>
      <w:proofErr w:type="spellEnd"/>
      <w:r w:rsidRPr="00115B45">
        <w:rPr>
          <w:i/>
          <w:sz w:val="24"/>
          <w:szCs w:val="24"/>
        </w:rPr>
        <w:t xml:space="preserve"> - восстановительные реакции.</w:t>
      </w:r>
      <w:r w:rsidRPr="00115B45">
        <w:rPr>
          <w:sz w:val="24"/>
          <w:szCs w:val="24"/>
        </w:rPr>
        <w:t xml:space="preserve"> Степень окисления. Определение степени окисления по формуле соединения. Понятие об окислительно-восстановительных реакциях. Окисление и восстановление, окислитель и восстановитель.</w:t>
      </w:r>
    </w:p>
    <w:p w:rsidR="00783739" w:rsidRPr="00115B45" w:rsidRDefault="00783739" w:rsidP="00783739">
      <w:pPr>
        <w:pStyle w:val="ad"/>
        <w:ind w:firstLine="720"/>
        <w:rPr>
          <w:sz w:val="24"/>
          <w:szCs w:val="24"/>
        </w:rPr>
      </w:pPr>
      <w:r w:rsidRPr="00115B45">
        <w:rPr>
          <w:sz w:val="24"/>
          <w:szCs w:val="24"/>
        </w:rPr>
        <w:t>Электролиз. Электролиз как окислительно-восстановительный процесс. Электролиз расплавов и растворов на примере хлорида натрия. Практическое применение электролиза. Электролитическое  получение  алюминия.</w:t>
      </w:r>
    </w:p>
    <w:p w:rsidR="00783739" w:rsidRPr="00115B45" w:rsidRDefault="00783739" w:rsidP="00783739">
      <w:pPr>
        <w:pStyle w:val="ad"/>
        <w:ind w:firstLine="720"/>
        <w:rPr>
          <w:sz w:val="24"/>
          <w:szCs w:val="24"/>
        </w:rPr>
      </w:pPr>
      <w:r w:rsidRPr="000D36B8">
        <w:rPr>
          <w:b/>
          <w:sz w:val="24"/>
          <w:szCs w:val="24"/>
        </w:rPr>
        <w:t>Демонстрации.</w:t>
      </w:r>
      <w:r w:rsidRPr="00115B45">
        <w:rPr>
          <w:sz w:val="24"/>
          <w:szCs w:val="24"/>
        </w:rPr>
        <w:t xml:space="preserve"> Превращение красного фосфора в </w:t>
      </w:r>
      <w:proofErr w:type="gramStart"/>
      <w:r w:rsidRPr="00115B45">
        <w:rPr>
          <w:sz w:val="24"/>
          <w:szCs w:val="24"/>
        </w:rPr>
        <w:t>белый</w:t>
      </w:r>
      <w:proofErr w:type="gramEnd"/>
      <w:r w:rsidRPr="00115B45">
        <w:rPr>
          <w:sz w:val="24"/>
          <w:szCs w:val="24"/>
        </w:rPr>
        <w:t xml:space="preserve">. Озонатор. Модели молекул </w:t>
      </w:r>
      <w:r>
        <w:rPr>
          <w:sz w:val="24"/>
          <w:szCs w:val="24"/>
        </w:rPr>
        <w:t xml:space="preserve">                       </w:t>
      </w:r>
      <w:proofErr w:type="spellStart"/>
      <w:r>
        <w:rPr>
          <w:sz w:val="24"/>
          <w:szCs w:val="24"/>
        </w:rPr>
        <w:t>н</w:t>
      </w:r>
      <w:r w:rsidRPr="00115B45">
        <w:rPr>
          <w:sz w:val="24"/>
          <w:szCs w:val="24"/>
        </w:rPr>
        <w:t>-бутана</w:t>
      </w:r>
      <w:proofErr w:type="spellEnd"/>
      <w:r w:rsidRPr="00115B45">
        <w:rPr>
          <w:sz w:val="24"/>
          <w:szCs w:val="24"/>
        </w:rPr>
        <w:t xml:space="preserve"> и изобутана. Зависимость скорости реакции от природы веществ на примере взаимодействия растворов различных кислот одинаковой концентрации с одинаковыми гранулами цинка и взаимодействия одинаковых кусочков разных металлов (магния, цинка, железа) с соляной кислотой. Взаимодействие растворов серной кислоты с растворами тиосульфата натрия различной концентрации и температуры. Модель кипящего слоя. Разложение </w:t>
      </w:r>
      <w:proofErr w:type="spellStart"/>
      <w:r w:rsidRPr="00115B45">
        <w:rPr>
          <w:sz w:val="24"/>
          <w:szCs w:val="24"/>
        </w:rPr>
        <w:t>пероксида</w:t>
      </w:r>
      <w:proofErr w:type="spellEnd"/>
      <w:r w:rsidRPr="00115B45">
        <w:rPr>
          <w:sz w:val="24"/>
          <w:szCs w:val="24"/>
        </w:rPr>
        <w:t xml:space="preserve"> водорода с помощью катализатора (оксида марганца (IV)) и каталазы сырого мяса и сырого картофеля. Примеры необратимых реакций, идущих с образованием осадка, газа или воды. Взаимодействие лития и натрия с водой. Получение оксида фосфора (V) и растворение его в воде; испытание полученного раствора лакмусом. Образцы кристаллогидратов. Испытание растворов электролитов и </w:t>
      </w:r>
      <w:proofErr w:type="spellStart"/>
      <w:r w:rsidRPr="00115B45">
        <w:rPr>
          <w:sz w:val="24"/>
          <w:szCs w:val="24"/>
        </w:rPr>
        <w:t>неэлектролитов</w:t>
      </w:r>
      <w:proofErr w:type="spellEnd"/>
      <w:r w:rsidRPr="00115B45">
        <w:rPr>
          <w:sz w:val="24"/>
          <w:szCs w:val="24"/>
        </w:rPr>
        <w:t xml:space="preserve"> на предмет диссоциации. Зависимость степени электролитической диссоциации уксусной кислоты от разбавления раствора. Гидролиз карбида кальция. Гидролиз карбонатов щелочных металлов и нитратов цинка или свинца (II). Получение мыла. Простейшие окислительно-восстановительные реакции: взаимодействие цинка с соляной кислотой и железа с раствором сульфата меди (II). Модель электролизера. Модель электролизной ванны для получения алюминия.</w:t>
      </w:r>
    </w:p>
    <w:p w:rsidR="00783739" w:rsidRDefault="00783739" w:rsidP="00783739">
      <w:pPr>
        <w:pStyle w:val="ad"/>
        <w:ind w:firstLine="720"/>
        <w:rPr>
          <w:sz w:val="24"/>
          <w:szCs w:val="24"/>
        </w:rPr>
      </w:pPr>
      <w:r w:rsidRPr="000D36B8">
        <w:rPr>
          <w:b/>
          <w:sz w:val="24"/>
          <w:szCs w:val="24"/>
        </w:rPr>
        <w:t>Лабораторные опыты.</w:t>
      </w:r>
      <w:r w:rsidRPr="00115B45">
        <w:rPr>
          <w:sz w:val="24"/>
          <w:szCs w:val="24"/>
        </w:rPr>
        <w:t xml:space="preserve"> 7. Реакция замещения меди железом в растворе медного купороса. 8. Реакции, идущие с образованием осадка, газа и воды. 9. Получение кислорода разложением </w:t>
      </w:r>
      <w:proofErr w:type="spellStart"/>
      <w:r w:rsidRPr="00115B45">
        <w:rPr>
          <w:sz w:val="24"/>
          <w:szCs w:val="24"/>
        </w:rPr>
        <w:t>пероксида</w:t>
      </w:r>
      <w:proofErr w:type="spellEnd"/>
      <w:r w:rsidRPr="00115B45">
        <w:rPr>
          <w:sz w:val="24"/>
          <w:szCs w:val="24"/>
        </w:rPr>
        <w:t xml:space="preserve"> водорода с помощью оксида марганца (IV) и</w:t>
      </w:r>
      <w:r>
        <w:rPr>
          <w:sz w:val="24"/>
          <w:szCs w:val="24"/>
        </w:rPr>
        <w:t xml:space="preserve"> к</w:t>
      </w:r>
      <w:r w:rsidRPr="00115B45">
        <w:rPr>
          <w:sz w:val="24"/>
          <w:szCs w:val="24"/>
        </w:rPr>
        <w:t>аталазы сырого картофеля. 10. Получение водорода взаимодействием кислоты с цинком. 11. Различные случаи гидролиза солей.</w:t>
      </w:r>
    </w:p>
    <w:p w:rsidR="00783739" w:rsidRPr="000D36B8" w:rsidRDefault="00783739" w:rsidP="00783739">
      <w:pPr>
        <w:pStyle w:val="3"/>
        <w:jc w:val="both"/>
        <w:rPr>
          <w:rFonts w:ascii="Times New Roman" w:eastAsia="Times New Roman" w:hAnsi="Times New Roman" w:cs="Times New Roman"/>
          <w:b w:val="0"/>
          <w:color w:val="4F81BD"/>
        </w:rPr>
      </w:pPr>
    </w:p>
    <w:p w:rsidR="00783739" w:rsidRPr="000D36B8" w:rsidRDefault="00783739" w:rsidP="00783739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Вещества и их свойства </w:t>
      </w:r>
    </w:p>
    <w:p w:rsidR="00783739" w:rsidRPr="000D36B8" w:rsidRDefault="00783739" w:rsidP="00783739">
      <w:pPr>
        <w:ind w:firstLine="720"/>
        <w:jc w:val="both"/>
        <w:rPr>
          <w:b/>
          <w:sz w:val="24"/>
          <w:szCs w:val="24"/>
        </w:rPr>
      </w:pP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983875">
        <w:rPr>
          <w:i/>
          <w:sz w:val="24"/>
          <w:szCs w:val="24"/>
        </w:rPr>
        <w:t>Металлы.</w:t>
      </w:r>
      <w:r w:rsidRPr="00115B45">
        <w:rPr>
          <w:sz w:val="24"/>
          <w:szCs w:val="24"/>
        </w:rPr>
        <w:t xml:space="preserve"> Взаимодействие металлов с неметаллами (хлором, серой и кислородом). Взаимодействие щелочных и щелочноземельных металлов с водой. Электрохимический ряд напряжений металлов. Взаимодействие металлов с растворами кислот и солей. Алюминотермия. Взаимодействие натрия с этанолом и фенолом.</w:t>
      </w: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115B45">
        <w:rPr>
          <w:sz w:val="24"/>
          <w:szCs w:val="24"/>
        </w:rPr>
        <w:t>Коррозия металлов. Понятие о химической и электрохимической коррозии металлов. Способы защиты металлов от коррозии.</w:t>
      </w: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B230DD">
        <w:rPr>
          <w:i/>
          <w:sz w:val="24"/>
          <w:szCs w:val="24"/>
        </w:rPr>
        <w:t>Неметаллы.</w:t>
      </w:r>
      <w:r>
        <w:rPr>
          <w:sz w:val="24"/>
          <w:szCs w:val="24"/>
        </w:rPr>
        <w:t xml:space="preserve"> Сравнительная характеристи</w:t>
      </w:r>
      <w:r w:rsidRPr="00115B45">
        <w:rPr>
          <w:sz w:val="24"/>
          <w:szCs w:val="24"/>
        </w:rPr>
        <w:t>ка галогенов как наиболее типичных представителей неметаллов. Окислительные свойства неметаллов (взаимодействие с металлами и водородом). Восстановительные свойства неметаллов (взаимодействие с более электроотрицательными неметаллами и сложными веществами-окислителями).</w:t>
      </w: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B230DD">
        <w:rPr>
          <w:i/>
          <w:sz w:val="24"/>
          <w:szCs w:val="24"/>
        </w:rPr>
        <w:t>Кислоты неорганические и органические.</w:t>
      </w:r>
      <w:r w:rsidRPr="00115B45">
        <w:rPr>
          <w:sz w:val="24"/>
          <w:szCs w:val="24"/>
        </w:rPr>
        <w:t xml:space="preserve"> Классификация кислот. Химические свойства кислот: взаимодействие с металлами, оксидами металлов, </w:t>
      </w:r>
      <w:proofErr w:type="spellStart"/>
      <w:r w:rsidRPr="00115B45">
        <w:rPr>
          <w:sz w:val="24"/>
          <w:szCs w:val="24"/>
        </w:rPr>
        <w:t>гидроксидами</w:t>
      </w:r>
      <w:proofErr w:type="spellEnd"/>
      <w:r w:rsidRPr="00115B45">
        <w:rPr>
          <w:sz w:val="24"/>
          <w:szCs w:val="24"/>
        </w:rPr>
        <w:t xml:space="preserve"> </w:t>
      </w:r>
      <w:r w:rsidRPr="00115B45">
        <w:rPr>
          <w:sz w:val="24"/>
          <w:szCs w:val="24"/>
        </w:rPr>
        <w:lastRenderedPageBreak/>
        <w:t>металлов, солями, спиртами (реакция этерификации). Особые свойства азотной и концентрированной серной кислоты.</w:t>
      </w: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B230DD">
        <w:rPr>
          <w:i/>
          <w:sz w:val="24"/>
          <w:szCs w:val="24"/>
        </w:rPr>
        <w:t>Основания неорганические и органические.</w:t>
      </w:r>
      <w:r w:rsidRPr="00115B45">
        <w:rPr>
          <w:sz w:val="24"/>
          <w:szCs w:val="24"/>
        </w:rPr>
        <w:t xml:space="preserve"> Основания, их классификация. Химические свойства оснований: взаимодействие с кислотами, кислотными оксидами и солями. Разложение нерастворимых оснований.</w:t>
      </w: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B230DD">
        <w:rPr>
          <w:i/>
          <w:sz w:val="24"/>
          <w:szCs w:val="24"/>
        </w:rPr>
        <w:t>Соли</w:t>
      </w:r>
      <w:r w:rsidRPr="00115B45">
        <w:rPr>
          <w:sz w:val="24"/>
          <w:szCs w:val="24"/>
        </w:rPr>
        <w:t xml:space="preserve">. Классификация солей: </w:t>
      </w:r>
      <w:proofErr w:type="gramStart"/>
      <w:r w:rsidRPr="00115B45">
        <w:rPr>
          <w:sz w:val="24"/>
          <w:szCs w:val="24"/>
        </w:rPr>
        <w:t>средние</w:t>
      </w:r>
      <w:proofErr w:type="gramEnd"/>
      <w:r w:rsidRPr="00115B45">
        <w:rPr>
          <w:sz w:val="24"/>
          <w:szCs w:val="24"/>
        </w:rPr>
        <w:t>, кислые и основные. Химические свойства солей: взаимодействие с кислотами, щелочами, металлами и солями. Представители солей и их значение. Хлорид натрия, карбонат кальция, фосфат кальция</w:t>
      </w:r>
      <w:r>
        <w:rPr>
          <w:sz w:val="24"/>
          <w:szCs w:val="24"/>
        </w:rPr>
        <w:t xml:space="preserve"> </w:t>
      </w:r>
      <w:r w:rsidRPr="00115B45">
        <w:rPr>
          <w:sz w:val="24"/>
          <w:szCs w:val="24"/>
        </w:rPr>
        <w:t xml:space="preserve">(средние соли); гидрокарбонаты натрия и аммония (кислые соли); </w:t>
      </w:r>
      <w:proofErr w:type="spellStart"/>
      <w:r w:rsidRPr="00115B45">
        <w:rPr>
          <w:sz w:val="24"/>
          <w:szCs w:val="24"/>
        </w:rPr>
        <w:t>гидроксокарбонат</w:t>
      </w:r>
      <w:proofErr w:type="spellEnd"/>
      <w:r w:rsidRPr="00115B45">
        <w:rPr>
          <w:sz w:val="24"/>
          <w:szCs w:val="24"/>
        </w:rPr>
        <w:t xml:space="preserve"> меди (II) - малахит (основная соль).</w:t>
      </w: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115B45">
        <w:rPr>
          <w:sz w:val="24"/>
          <w:szCs w:val="24"/>
        </w:rPr>
        <w:t>Качественные реакции на хлори</w:t>
      </w:r>
      <w:proofErr w:type="gramStart"/>
      <w:r w:rsidRPr="00115B45">
        <w:rPr>
          <w:sz w:val="24"/>
          <w:szCs w:val="24"/>
        </w:rPr>
        <w:t>д-</w:t>
      </w:r>
      <w:proofErr w:type="gramEnd"/>
      <w:r w:rsidRPr="00115B45">
        <w:rPr>
          <w:sz w:val="24"/>
          <w:szCs w:val="24"/>
        </w:rPr>
        <w:t xml:space="preserve">, сульфат-, и </w:t>
      </w:r>
      <w:proofErr w:type="spellStart"/>
      <w:r w:rsidRPr="00115B45">
        <w:rPr>
          <w:sz w:val="24"/>
          <w:szCs w:val="24"/>
        </w:rPr>
        <w:t>карбонат-анионы</w:t>
      </w:r>
      <w:proofErr w:type="spellEnd"/>
      <w:r w:rsidRPr="00115B45">
        <w:rPr>
          <w:sz w:val="24"/>
          <w:szCs w:val="24"/>
        </w:rPr>
        <w:t>, катион аммония, катионы железа (II) и (III).</w:t>
      </w: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E50CA6">
        <w:rPr>
          <w:i/>
          <w:sz w:val="24"/>
          <w:szCs w:val="24"/>
        </w:rPr>
        <w:t>Генетическая связь между классами неорганических и органических соединений.</w:t>
      </w:r>
      <w:r>
        <w:rPr>
          <w:sz w:val="24"/>
          <w:szCs w:val="24"/>
        </w:rPr>
        <w:t xml:space="preserve"> </w:t>
      </w:r>
      <w:r w:rsidRPr="00115B45">
        <w:rPr>
          <w:sz w:val="24"/>
          <w:szCs w:val="24"/>
        </w:rPr>
        <w:t>Понятие о генетической связи и генетических рядах. Генетический ряд металла. Генетический ряд неметалла. Особенности генетического ряда в органической химии.</w:t>
      </w: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0D36B8">
        <w:rPr>
          <w:b/>
          <w:sz w:val="24"/>
          <w:szCs w:val="24"/>
        </w:rPr>
        <w:t>Демонстрации.</w:t>
      </w:r>
      <w:r w:rsidRPr="00115B45">
        <w:rPr>
          <w:sz w:val="24"/>
          <w:szCs w:val="24"/>
        </w:rPr>
        <w:t xml:space="preserve"> Коллекция образцов металлов. Взаимодействие натрия и сурьмы с хлором, железа с  серой.  Горение  магния  и  алюминия в кислороде. Взаимодействие щелочноземельных металлов с водой. Взаимодействие натрия с этанолом, цинка с уксусной кислотой. Алюминотермия. Взаимодействие меди с концентрированной азотной кислотой. Результаты коррозии металлов в зависимости от условий ее протекания. Коллекция образцов неметаллов. Взаимодействие хлорной воды с раствором бромида (иодида) калия. Коллекция природных органических кислот. Разбавление концентрированной серной кислоты. Взаимодействие концентрированной серной кислоты с сахаром, целлюлозой и медью. Образцы природных минералов, содержащих хлорид натрия, карбонат кальция, фосфат кальция и </w:t>
      </w:r>
      <w:proofErr w:type="spellStart"/>
      <w:r w:rsidRPr="00115B45">
        <w:rPr>
          <w:sz w:val="24"/>
          <w:szCs w:val="24"/>
        </w:rPr>
        <w:t>гидроксокарбонат</w:t>
      </w:r>
      <w:proofErr w:type="spellEnd"/>
      <w:r w:rsidRPr="00115B45">
        <w:rPr>
          <w:sz w:val="24"/>
          <w:szCs w:val="24"/>
        </w:rPr>
        <w:t xml:space="preserve"> меди (II). Образцы пищевых продуктов, содержащих гидрокарбонаты натрия и аммония, их способность к разложению при нагревании. Гашение соды уксусом. Качественные реакции на катионы и анионы.</w:t>
      </w: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0D36B8">
        <w:rPr>
          <w:b/>
          <w:sz w:val="24"/>
          <w:szCs w:val="24"/>
        </w:rPr>
        <w:t>Лабораторные опыты.</w:t>
      </w:r>
      <w:r w:rsidRPr="00115B45">
        <w:rPr>
          <w:sz w:val="24"/>
          <w:szCs w:val="24"/>
        </w:rPr>
        <w:t xml:space="preserve"> 12. Испытание растворов кислот, оснований и солей индикаторами.</w:t>
      </w:r>
      <w:r>
        <w:rPr>
          <w:sz w:val="24"/>
          <w:szCs w:val="24"/>
        </w:rPr>
        <w:t xml:space="preserve"> </w:t>
      </w:r>
      <w:r w:rsidRPr="00115B45">
        <w:rPr>
          <w:sz w:val="24"/>
          <w:szCs w:val="24"/>
        </w:rPr>
        <w:t xml:space="preserve">13. Взаимодействие соляной кислоты и раствора уксусной кислоты с металлами. 14. Взаимодействие соляной кислоты и раствора уксусной кислоты с основаниями. </w:t>
      </w:r>
      <w:r w:rsidRPr="00E50CA6">
        <w:rPr>
          <w:sz w:val="24"/>
          <w:szCs w:val="24"/>
        </w:rPr>
        <w:t>15. Взаимодействие соляной кислоты и раствора уксусной кислоты с солями.</w:t>
      </w:r>
      <w:r>
        <w:rPr>
          <w:sz w:val="24"/>
          <w:szCs w:val="24"/>
        </w:rPr>
        <w:t xml:space="preserve"> 16. </w:t>
      </w:r>
      <w:r w:rsidRPr="00115B45">
        <w:rPr>
          <w:sz w:val="24"/>
          <w:szCs w:val="24"/>
        </w:rPr>
        <w:t xml:space="preserve">Получение и свойства нерастворимых оснований. 17. Гидролиз хлоридов и ацетатов щелочных металлов. 18. Ознакомление с коллекциями: а) металлов; б) неметаллов; в) кислот; г) оснований; </w:t>
      </w:r>
      <w:proofErr w:type="spellStart"/>
      <w:r w:rsidRPr="00115B45">
        <w:rPr>
          <w:sz w:val="24"/>
          <w:szCs w:val="24"/>
        </w:rPr>
        <w:t>д</w:t>
      </w:r>
      <w:proofErr w:type="spellEnd"/>
      <w:r w:rsidRPr="00115B45">
        <w:rPr>
          <w:sz w:val="24"/>
          <w:szCs w:val="24"/>
        </w:rPr>
        <w:t>) минералов и биологических материалов, содержащих некоторые соли.</w:t>
      </w:r>
    </w:p>
    <w:p w:rsidR="00783739" w:rsidRPr="000D36B8" w:rsidRDefault="00783739" w:rsidP="00783739">
      <w:pPr>
        <w:pStyle w:val="ad"/>
        <w:ind w:firstLine="720"/>
        <w:jc w:val="both"/>
        <w:rPr>
          <w:b/>
          <w:sz w:val="24"/>
          <w:szCs w:val="24"/>
        </w:rPr>
      </w:pPr>
      <w:r w:rsidRPr="000D36B8">
        <w:rPr>
          <w:b/>
          <w:sz w:val="24"/>
          <w:szCs w:val="24"/>
        </w:rPr>
        <w:t>Практическая работа № 2. Решение экспериментальных задач на идентификацию органических и неорганических соединений.</w:t>
      </w:r>
    </w:p>
    <w:p w:rsidR="00783739" w:rsidRDefault="00783739" w:rsidP="00F2557A">
      <w:pPr>
        <w:jc w:val="center"/>
        <w:rPr>
          <w:sz w:val="40"/>
          <w:szCs w:val="40"/>
        </w:rPr>
      </w:pPr>
    </w:p>
    <w:p w:rsidR="00783739" w:rsidRDefault="00783739" w:rsidP="00F2557A">
      <w:pPr>
        <w:jc w:val="center"/>
        <w:rPr>
          <w:sz w:val="40"/>
          <w:szCs w:val="40"/>
        </w:rPr>
      </w:pPr>
    </w:p>
    <w:p w:rsidR="00783739" w:rsidRDefault="00783739" w:rsidP="00F2557A">
      <w:pPr>
        <w:jc w:val="center"/>
        <w:rPr>
          <w:sz w:val="40"/>
          <w:szCs w:val="40"/>
        </w:rPr>
      </w:pPr>
    </w:p>
    <w:p w:rsidR="00783739" w:rsidRDefault="00783739" w:rsidP="00F2557A">
      <w:pPr>
        <w:jc w:val="center"/>
        <w:rPr>
          <w:sz w:val="40"/>
          <w:szCs w:val="40"/>
        </w:rPr>
      </w:pPr>
    </w:p>
    <w:p w:rsidR="00F2557A" w:rsidRDefault="00F2557A" w:rsidP="00F2557A"/>
    <w:p w:rsidR="00F2557A" w:rsidRDefault="00F2557A" w:rsidP="00F2557A"/>
    <w:p w:rsidR="00F2557A" w:rsidRDefault="00F2557A" w:rsidP="00F2557A"/>
    <w:p w:rsidR="00F2557A" w:rsidRDefault="00F2557A" w:rsidP="00F2557A"/>
    <w:p w:rsidR="00F2557A" w:rsidRDefault="00F2557A" w:rsidP="00F2557A"/>
    <w:p w:rsidR="00F2557A" w:rsidRDefault="00F2557A" w:rsidP="00F2557A">
      <w:pPr>
        <w:rPr>
          <w:rFonts w:ascii="Monotype Corsiva" w:hAnsi="Monotype Corsiva"/>
          <w:sz w:val="28"/>
          <w:szCs w:val="28"/>
        </w:rPr>
      </w:pPr>
    </w:p>
    <w:p w:rsidR="00F2557A" w:rsidRPr="000949B2" w:rsidRDefault="00F2557A" w:rsidP="00F2557A">
      <w:pPr>
        <w:jc w:val="center"/>
        <w:rPr>
          <w:shadow/>
          <w:sz w:val="36"/>
        </w:rPr>
      </w:pPr>
      <w:r>
        <w:rPr>
          <w:sz w:val="36"/>
          <w:szCs w:val="36"/>
        </w:rPr>
        <w:t xml:space="preserve">Календарно - тематическое </w:t>
      </w:r>
      <w:r w:rsidRPr="002C4DD3">
        <w:rPr>
          <w:sz w:val="36"/>
        </w:rPr>
        <w:t>планирование</w:t>
      </w:r>
      <w:r>
        <w:rPr>
          <w:sz w:val="36"/>
        </w:rPr>
        <w:t xml:space="preserve">  </w:t>
      </w:r>
    </w:p>
    <w:tbl>
      <w:tblPr>
        <w:tblpPr w:leftFromText="180" w:rightFromText="180" w:vertAnchor="text" w:horzAnchor="margin" w:tblpXSpec="center" w:tblpY="482"/>
        <w:tblW w:w="9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5245"/>
        <w:gridCol w:w="850"/>
        <w:gridCol w:w="1701"/>
        <w:gridCol w:w="1344"/>
      </w:tblGrid>
      <w:tr w:rsidR="00473A9A" w:rsidRPr="00C47A9B" w:rsidTr="0029500A">
        <w:trPr>
          <w:trHeight w:val="375"/>
        </w:trPr>
        <w:tc>
          <w:tcPr>
            <w:tcW w:w="817" w:type="dxa"/>
            <w:vMerge w:val="restart"/>
            <w:shd w:val="clear" w:color="auto" w:fill="auto"/>
          </w:tcPr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  <w:r w:rsidRPr="00473A9A">
              <w:rPr>
                <w:b/>
                <w:sz w:val="28"/>
                <w:szCs w:val="28"/>
              </w:rPr>
              <w:t xml:space="preserve">№ </w:t>
            </w:r>
          </w:p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  <w:r w:rsidRPr="00473A9A">
              <w:rPr>
                <w:b/>
                <w:sz w:val="28"/>
                <w:szCs w:val="28"/>
              </w:rPr>
              <w:t>урока</w:t>
            </w:r>
          </w:p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  <w:r w:rsidRPr="00473A9A">
              <w:rPr>
                <w:b/>
                <w:sz w:val="28"/>
                <w:szCs w:val="28"/>
              </w:rPr>
              <w:t>в теме</w:t>
            </w:r>
          </w:p>
        </w:tc>
        <w:tc>
          <w:tcPr>
            <w:tcW w:w="5245" w:type="dxa"/>
            <w:vMerge w:val="restart"/>
            <w:shd w:val="clear" w:color="auto" w:fill="auto"/>
          </w:tcPr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  <w:r w:rsidRPr="00473A9A">
              <w:rPr>
                <w:b/>
                <w:sz w:val="28"/>
                <w:szCs w:val="28"/>
              </w:rPr>
              <w:t>Содержательная линия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  <w:r w:rsidRPr="00473A9A">
              <w:rPr>
                <w:b/>
                <w:sz w:val="28"/>
                <w:szCs w:val="28"/>
              </w:rPr>
              <w:t>Кол –</w:t>
            </w:r>
          </w:p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  <w:proofErr w:type="gramStart"/>
            <w:r w:rsidRPr="00473A9A">
              <w:rPr>
                <w:b/>
                <w:sz w:val="28"/>
                <w:szCs w:val="28"/>
              </w:rPr>
              <w:t>во</w:t>
            </w:r>
            <w:proofErr w:type="gramEnd"/>
            <w:r w:rsidRPr="00473A9A">
              <w:rPr>
                <w:b/>
                <w:sz w:val="28"/>
                <w:szCs w:val="28"/>
              </w:rPr>
              <w:t xml:space="preserve"> час</w:t>
            </w:r>
          </w:p>
        </w:tc>
        <w:tc>
          <w:tcPr>
            <w:tcW w:w="3045" w:type="dxa"/>
            <w:gridSpan w:val="2"/>
            <w:shd w:val="clear" w:color="auto" w:fill="auto"/>
          </w:tcPr>
          <w:p w:rsidR="00473A9A" w:rsidRPr="00473A9A" w:rsidRDefault="00473A9A" w:rsidP="00473A9A">
            <w:pPr>
              <w:jc w:val="center"/>
              <w:rPr>
                <w:b/>
                <w:sz w:val="28"/>
                <w:szCs w:val="28"/>
              </w:rPr>
            </w:pPr>
            <w:r w:rsidRPr="00473A9A">
              <w:rPr>
                <w:b/>
                <w:sz w:val="28"/>
                <w:szCs w:val="28"/>
              </w:rPr>
              <w:t>Дата</w:t>
            </w:r>
          </w:p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</w:p>
        </w:tc>
      </w:tr>
      <w:tr w:rsidR="00473A9A" w:rsidRPr="00C47A9B" w:rsidTr="00473A9A">
        <w:trPr>
          <w:trHeight w:val="315"/>
        </w:trPr>
        <w:tc>
          <w:tcPr>
            <w:tcW w:w="817" w:type="dxa"/>
            <w:vMerge/>
            <w:shd w:val="clear" w:color="auto" w:fill="auto"/>
          </w:tcPr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  <w:shd w:val="clear" w:color="auto" w:fill="auto"/>
          </w:tcPr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  <w:r w:rsidRPr="00473A9A">
              <w:rPr>
                <w:b/>
                <w:sz w:val="28"/>
                <w:szCs w:val="28"/>
              </w:rPr>
              <w:t xml:space="preserve">План </w:t>
            </w:r>
          </w:p>
        </w:tc>
        <w:tc>
          <w:tcPr>
            <w:tcW w:w="1344" w:type="dxa"/>
            <w:shd w:val="clear" w:color="auto" w:fill="auto"/>
          </w:tcPr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  <w:r w:rsidRPr="00473A9A">
              <w:rPr>
                <w:b/>
                <w:sz w:val="28"/>
                <w:szCs w:val="28"/>
              </w:rPr>
              <w:t>Факт.</w:t>
            </w: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 (1)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 xml:space="preserve">Строение атома </w:t>
            </w:r>
          </w:p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Современные представления о строении атома.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sz w:val="24"/>
                <w:szCs w:val="24"/>
              </w:rPr>
            </w:pPr>
            <w:r w:rsidRPr="00473A9A">
              <w:rPr>
                <w:b/>
                <w:sz w:val="24"/>
                <w:szCs w:val="24"/>
              </w:rPr>
              <w:t>6 час</w:t>
            </w: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01.09.16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 (2)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3 (3)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Электронные конфигурации атомов.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06.09.16</w:t>
            </w:r>
          </w:p>
          <w:p w:rsidR="00473A9A" w:rsidRPr="00473A9A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08.09.16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4 (4)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Валентность.</w:t>
            </w:r>
          </w:p>
          <w:p w:rsidR="00473A9A" w:rsidRPr="00473A9A" w:rsidRDefault="00473A9A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13.09.16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5 (5)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Периодический закон и Периодическая система  химических элементов Д.И. Менделеева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15.09.</w:t>
            </w:r>
            <w:r w:rsidR="00473A9A">
              <w:rPr>
                <w:sz w:val="24"/>
                <w:szCs w:val="24"/>
              </w:rPr>
              <w:t>16</w:t>
            </w:r>
          </w:p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6 (6)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Урок  </w:t>
            </w:r>
            <w:proofErr w:type="gramStart"/>
            <w:r w:rsidRPr="00473A9A">
              <w:rPr>
                <w:sz w:val="24"/>
                <w:szCs w:val="24"/>
              </w:rPr>
              <w:t>-о</w:t>
            </w:r>
            <w:proofErr w:type="gramEnd"/>
            <w:r w:rsidRPr="00473A9A">
              <w:rPr>
                <w:sz w:val="24"/>
                <w:szCs w:val="24"/>
              </w:rPr>
              <w:t>бобщения тема: Строение атома</w:t>
            </w:r>
          </w:p>
          <w:p w:rsidR="00473A9A" w:rsidRPr="00473A9A" w:rsidRDefault="00473A9A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20.09.16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 (7)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 xml:space="preserve">Строение вещества 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Химическая связь. Типы кристаллических решеток.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sz w:val="24"/>
                <w:szCs w:val="24"/>
              </w:rPr>
            </w:pPr>
            <w:r w:rsidRPr="00473A9A">
              <w:rPr>
                <w:b/>
                <w:sz w:val="24"/>
                <w:szCs w:val="24"/>
              </w:rPr>
              <w:t>14 час</w:t>
            </w: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22.09.16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 (8)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Решение задач по теме 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« Химическая связь». Степень окисления.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</w:p>
          <w:p w:rsidR="00783739" w:rsidRPr="00473A9A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27.09.16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3 (9)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Гибридизация </w:t>
            </w:r>
            <w:proofErr w:type="spellStart"/>
            <w:r w:rsidRPr="00473A9A">
              <w:rPr>
                <w:sz w:val="24"/>
                <w:szCs w:val="24"/>
              </w:rPr>
              <w:t>орбиталей</w:t>
            </w:r>
            <w:proofErr w:type="spellEnd"/>
            <w:r w:rsidRPr="00473A9A">
              <w:rPr>
                <w:sz w:val="24"/>
                <w:szCs w:val="24"/>
              </w:rPr>
              <w:t>.  Геометрия молекул.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73A9A" w:rsidRDefault="00473A9A" w:rsidP="00473A9A">
            <w:pPr>
              <w:jc w:val="center"/>
              <w:rPr>
                <w:sz w:val="24"/>
                <w:szCs w:val="24"/>
              </w:rPr>
            </w:pPr>
          </w:p>
          <w:p w:rsidR="00783739" w:rsidRPr="00473A9A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29.09.16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4 (10)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Расчеты по химическим формулам.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04.10.16</w:t>
            </w:r>
          </w:p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5 (11)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Практическая работа № 1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Получение газов и изучение их свойств.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</w:p>
          <w:p w:rsidR="00783739" w:rsidRPr="00473A9A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06.10.16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6 (12)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Коллоидные растворы.</w:t>
            </w:r>
          </w:p>
          <w:p w:rsidR="00473A9A" w:rsidRPr="00473A9A" w:rsidRDefault="00473A9A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11.10.16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7 (13)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Растворы. Растворимость. Решение задач по теме « Растворы».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13.10</w:t>
            </w:r>
            <w:r w:rsidR="00473A9A">
              <w:rPr>
                <w:sz w:val="24"/>
                <w:szCs w:val="24"/>
              </w:rPr>
              <w:t>.16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8 (14)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Теория химического строения органических  соединений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 А.М. Бутлерова.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83739" w:rsidRPr="00473A9A">
              <w:rPr>
                <w:sz w:val="24"/>
                <w:szCs w:val="24"/>
              </w:rPr>
              <w:t>.10.</w:t>
            </w:r>
            <w:r>
              <w:rPr>
                <w:sz w:val="24"/>
                <w:szCs w:val="24"/>
              </w:rPr>
              <w:t>16</w:t>
            </w:r>
          </w:p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9 (15)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Развитие теории строения органических веществ. Составление формул изомеров и гомологов.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20.10.</w:t>
            </w:r>
            <w:r w:rsidR="00473A9A">
              <w:rPr>
                <w:sz w:val="24"/>
                <w:szCs w:val="24"/>
              </w:rPr>
              <w:t>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10 (16)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Полимеры 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83739" w:rsidRPr="00473A9A">
              <w:rPr>
                <w:sz w:val="24"/>
                <w:szCs w:val="24"/>
              </w:rPr>
              <w:t>.10</w:t>
            </w:r>
            <w:r>
              <w:rPr>
                <w:sz w:val="24"/>
                <w:szCs w:val="24"/>
              </w:rPr>
              <w:t>.16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11 (17)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Обзор свойств важнейших полимеров.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27.10.</w:t>
            </w:r>
            <w:r w:rsidR="00473A9A">
              <w:rPr>
                <w:sz w:val="24"/>
                <w:szCs w:val="24"/>
              </w:rPr>
              <w:t>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12 (18)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Практическая работа № 2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Решение экспериментальных задач по определению пластмасс и волокон. 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73A9A" w:rsidRDefault="00473A9A" w:rsidP="00473A9A">
            <w:pPr>
              <w:jc w:val="center"/>
              <w:rPr>
                <w:sz w:val="24"/>
                <w:szCs w:val="24"/>
              </w:rPr>
            </w:pPr>
          </w:p>
          <w:p w:rsidR="00783739" w:rsidRPr="00473A9A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08.11.16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lastRenderedPageBreak/>
              <w:t>13 (19)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proofErr w:type="spellStart"/>
            <w:r w:rsidRPr="00473A9A">
              <w:rPr>
                <w:sz w:val="24"/>
                <w:szCs w:val="24"/>
              </w:rPr>
              <w:t>Повторительно</w:t>
            </w:r>
            <w:proofErr w:type="spellEnd"/>
            <w:r w:rsidRPr="00473A9A">
              <w:rPr>
                <w:sz w:val="24"/>
                <w:szCs w:val="24"/>
              </w:rPr>
              <w:t xml:space="preserve"> – обобщающий урок. Подготовка к контрольной работе.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10.11</w:t>
            </w:r>
            <w:r w:rsidR="00473A9A">
              <w:rPr>
                <w:sz w:val="24"/>
                <w:szCs w:val="24"/>
              </w:rPr>
              <w:t>.16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14 (20)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Контрольная работа № 1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«Строение вещества».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83739" w:rsidRPr="00473A9A">
              <w:rPr>
                <w:sz w:val="24"/>
                <w:szCs w:val="24"/>
              </w:rPr>
              <w:t>.11.</w:t>
            </w:r>
            <w:r>
              <w:rPr>
                <w:sz w:val="24"/>
                <w:szCs w:val="24"/>
              </w:rPr>
              <w:t>16</w:t>
            </w:r>
          </w:p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 (21)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Химические реакции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Расчеты по уравнениям химических реакций.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sz w:val="24"/>
                <w:szCs w:val="24"/>
              </w:rPr>
            </w:pPr>
            <w:r w:rsidRPr="00473A9A">
              <w:rPr>
                <w:b/>
                <w:sz w:val="24"/>
                <w:szCs w:val="24"/>
              </w:rPr>
              <w:t>16 час</w:t>
            </w: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473A9A" w:rsidP="00473A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783739" w:rsidRPr="00473A9A">
              <w:rPr>
                <w:sz w:val="24"/>
                <w:szCs w:val="24"/>
              </w:rPr>
              <w:t>17.11.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 (22)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Классификация  химических реакций.</w:t>
            </w:r>
          </w:p>
          <w:p w:rsidR="00473A9A" w:rsidRPr="00473A9A" w:rsidRDefault="00473A9A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83739" w:rsidRPr="00473A9A">
              <w:rPr>
                <w:sz w:val="24"/>
                <w:szCs w:val="24"/>
              </w:rPr>
              <w:t>.11.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3 (23)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Тепловой эффект химической реакции.</w:t>
            </w:r>
          </w:p>
          <w:p w:rsidR="00473A9A" w:rsidRPr="00473A9A" w:rsidRDefault="00473A9A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24.11.</w:t>
            </w:r>
            <w:r w:rsidR="00473A9A">
              <w:rPr>
                <w:sz w:val="24"/>
                <w:szCs w:val="24"/>
              </w:rPr>
              <w:t>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4 (24)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Скорость химической реакции.</w:t>
            </w:r>
          </w:p>
          <w:p w:rsidR="00473A9A" w:rsidRPr="00473A9A" w:rsidRDefault="00473A9A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83739" w:rsidRPr="00473A9A">
              <w:rPr>
                <w:sz w:val="24"/>
                <w:szCs w:val="24"/>
              </w:rPr>
              <w:t>.11.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5 (25)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Факторы, влияющие на скорость реакции.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73A9A" w:rsidRDefault="00473A9A" w:rsidP="00473A9A">
            <w:pPr>
              <w:jc w:val="center"/>
              <w:rPr>
                <w:sz w:val="24"/>
                <w:szCs w:val="24"/>
              </w:rPr>
            </w:pPr>
          </w:p>
          <w:p w:rsidR="00783739" w:rsidRPr="00473A9A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783739" w:rsidRPr="00473A9A">
              <w:rPr>
                <w:sz w:val="24"/>
                <w:szCs w:val="24"/>
              </w:rPr>
              <w:t>.12.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6 (26)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Катализ.</w:t>
            </w:r>
          </w:p>
          <w:p w:rsidR="00473A9A" w:rsidRPr="00473A9A" w:rsidRDefault="00473A9A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473A9A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783739" w:rsidRPr="00473A9A">
              <w:rPr>
                <w:sz w:val="24"/>
                <w:szCs w:val="24"/>
              </w:rPr>
              <w:t>.12.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7 (27)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Обратимость химических реакций. Химическое равновесие.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8.12.</w:t>
            </w:r>
            <w:r w:rsidR="00473A9A">
              <w:rPr>
                <w:sz w:val="24"/>
                <w:szCs w:val="24"/>
              </w:rPr>
              <w:t>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.</w:t>
            </w: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8 (28)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Условия смещения химического равновесия.</w:t>
            </w:r>
          </w:p>
          <w:p w:rsidR="00FD5297" w:rsidRPr="00473A9A" w:rsidRDefault="00FD5297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783739" w:rsidRPr="00473A9A">
              <w:rPr>
                <w:sz w:val="24"/>
                <w:szCs w:val="24"/>
              </w:rPr>
              <w:t>.12.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9 (29)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Практическая работа № 3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« Скорость химических реакций. Химическое равновесие». 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FD5297">
            <w:pPr>
              <w:jc w:val="center"/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15.12</w:t>
            </w:r>
            <w:r w:rsidR="00FD5297">
              <w:rPr>
                <w:sz w:val="24"/>
                <w:szCs w:val="24"/>
              </w:rPr>
              <w:t>.16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10 (30)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proofErr w:type="spellStart"/>
            <w:r w:rsidRPr="00473A9A">
              <w:rPr>
                <w:sz w:val="24"/>
                <w:szCs w:val="24"/>
              </w:rPr>
              <w:t>Окислительно</w:t>
            </w:r>
            <w:proofErr w:type="spellEnd"/>
            <w:r w:rsidRPr="00473A9A">
              <w:rPr>
                <w:sz w:val="24"/>
                <w:szCs w:val="24"/>
              </w:rPr>
              <w:t xml:space="preserve"> – восстановительные реакции.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83739" w:rsidRPr="00473A9A">
              <w:rPr>
                <w:sz w:val="24"/>
                <w:szCs w:val="24"/>
              </w:rPr>
              <w:t>.12.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11 (31)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Теория электролитической диссоциации. Реакц</w:t>
            </w:r>
            <w:proofErr w:type="gramStart"/>
            <w:r w:rsidRPr="00473A9A">
              <w:rPr>
                <w:sz w:val="24"/>
                <w:szCs w:val="24"/>
              </w:rPr>
              <w:t>ии ио</w:t>
            </w:r>
            <w:proofErr w:type="gramEnd"/>
            <w:r w:rsidRPr="00473A9A">
              <w:rPr>
                <w:sz w:val="24"/>
                <w:szCs w:val="24"/>
              </w:rPr>
              <w:t>нного обмена.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FD5297">
            <w:pPr>
              <w:jc w:val="center"/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22.12.</w:t>
            </w:r>
            <w:r w:rsidR="00FD5297">
              <w:rPr>
                <w:sz w:val="24"/>
                <w:szCs w:val="24"/>
              </w:rPr>
              <w:t>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12 (32)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Диссоциация воды. Водородный показатель.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783739" w:rsidRPr="00473A9A">
              <w:rPr>
                <w:sz w:val="24"/>
                <w:szCs w:val="24"/>
              </w:rPr>
              <w:t>.12.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.</w:t>
            </w: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13 (33)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Гидролиз солей.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  <w:r w:rsidR="00783739" w:rsidRPr="00473A9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14 (34)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Гидролиз органических веществ.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17.01.17</w:t>
            </w:r>
          </w:p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15 (35)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Практическая работа № 4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« Решение экспериментальных задач по теме 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“ Гидролиз”»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FD5297">
            <w:pPr>
              <w:jc w:val="center"/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19.01.</w:t>
            </w:r>
            <w:r w:rsidR="00FD5297"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16 (36)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Контрольная работа № 2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Химические реакции.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783739" w:rsidRPr="00473A9A">
              <w:rPr>
                <w:sz w:val="24"/>
                <w:szCs w:val="24"/>
              </w:rPr>
              <w:t>.01.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 (37)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Вещества и их свойства.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Классификация неорганических веществ.</w:t>
            </w:r>
          </w:p>
        </w:tc>
        <w:tc>
          <w:tcPr>
            <w:tcW w:w="850" w:type="dxa"/>
            <w:shd w:val="clear" w:color="auto" w:fill="auto"/>
          </w:tcPr>
          <w:p w:rsidR="00783739" w:rsidRPr="00FD5297" w:rsidRDefault="00783739" w:rsidP="00473A9A">
            <w:pPr>
              <w:rPr>
                <w:b/>
                <w:sz w:val="24"/>
                <w:szCs w:val="24"/>
              </w:rPr>
            </w:pPr>
            <w:r w:rsidRPr="00FD5297">
              <w:rPr>
                <w:b/>
                <w:sz w:val="24"/>
                <w:szCs w:val="24"/>
              </w:rPr>
              <w:t>23 час</w:t>
            </w: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FD5297">
            <w:pPr>
              <w:jc w:val="center"/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26.01.</w:t>
            </w:r>
            <w:r w:rsidR="00FD5297"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 (38)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Классификация органических веществ.</w:t>
            </w:r>
          </w:p>
          <w:p w:rsidR="00FD5297" w:rsidRPr="00473A9A" w:rsidRDefault="00FD5297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783739" w:rsidRPr="00473A9A">
              <w:rPr>
                <w:sz w:val="24"/>
                <w:szCs w:val="24"/>
              </w:rPr>
              <w:t>.01.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3 (39)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Практическая работа № 5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« Сравнение свойств неорганических и органических соединений».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FD5297">
            <w:pPr>
              <w:jc w:val="center"/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2.02.</w:t>
            </w:r>
            <w:r w:rsidR="00FD5297"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4 (40)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5 (41)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lastRenderedPageBreak/>
              <w:t>Химические элементы – металлы.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83739" w:rsidRPr="00473A9A">
              <w:rPr>
                <w:sz w:val="24"/>
                <w:szCs w:val="24"/>
              </w:rPr>
              <w:t>.02.</w:t>
            </w:r>
            <w:r>
              <w:rPr>
                <w:sz w:val="24"/>
                <w:szCs w:val="24"/>
              </w:rPr>
              <w:t>17</w:t>
            </w:r>
          </w:p>
          <w:p w:rsidR="00783739" w:rsidRPr="00473A9A" w:rsidRDefault="00783739" w:rsidP="00FD5297">
            <w:pPr>
              <w:jc w:val="center"/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lastRenderedPageBreak/>
              <w:t>9.02</w:t>
            </w:r>
            <w:r w:rsidR="00FD5297">
              <w:rPr>
                <w:sz w:val="24"/>
                <w:szCs w:val="24"/>
              </w:rPr>
              <w:t>.17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lastRenderedPageBreak/>
              <w:t>6 (42)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Коррозия металлов.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83739" w:rsidRPr="00473A9A">
              <w:rPr>
                <w:sz w:val="24"/>
                <w:szCs w:val="24"/>
              </w:rPr>
              <w:t>.02.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7 (43)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Электролиз. </w:t>
            </w:r>
          </w:p>
          <w:p w:rsidR="00FD5297" w:rsidRPr="00473A9A" w:rsidRDefault="00FD5297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FD5297">
            <w:pPr>
              <w:jc w:val="center"/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16.02.</w:t>
            </w:r>
            <w:r w:rsidR="00FD5297"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8 (44)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Металлургия. Решение задач по теме « Металлы».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21.02.17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9 (45)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10 (46)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Неметаллы.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Default="00FD5297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28.02.17</w:t>
            </w:r>
          </w:p>
          <w:p w:rsidR="00FD5297" w:rsidRPr="00473A9A" w:rsidRDefault="00FD5297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02.03.17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11 (47)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Решение задач по теме 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« Неметаллы»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783739" w:rsidRPr="00473A9A">
              <w:rPr>
                <w:sz w:val="24"/>
                <w:szCs w:val="24"/>
              </w:rPr>
              <w:t>.03</w:t>
            </w:r>
            <w:r>
              <w:rPr>
                <w:sz w:val="24"/>
                <w:szCs w:val="24"/>
              </w:rPr>
              <w:t>.17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12 (48)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Оксиды. 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783739" w:rsidRPr="00473A9A">
              <w:rPr>
                <w:sz w:val="24"/>
                <w:szCs w:val="24"/>
              </w:rPr>
              <w:t>.03.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13 (49)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Кислоты.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83739" w:rsidRPr="00473A9A">
              <w:rPr>
                <w:sz w:val="24"/>
                <w:szCs w:val="24"/>
              </w:rPr>
              <w:t>.03.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14 (50)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Основания.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83739" w:rsidRPr="00473A9A">
              <w:rPr>
                <w:sz w:val="24"/>
                <w:szCs w:val="24"/>
              </w:rPr>
              <w:t>.03.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15 (51)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proofErr w:type="spellStart"/>
            <w:r w:rsidRPr="00473A9A">
              <w:rPr>
                <w:sz w:val="24"/>
                <w:szCs w:val="24"/>
              </w:rPr>
              <w:t>Амфотерные</w:t>
            </w:r>
            <w:proofErr w:type="spellEnd"/>
            <w:r w:rsidRPr="00473A9A">
              <w:rPr>
                <w:sz w:val="24"/>
                <w:szCs w:val="24"/>
              </w:rPr>
              <w:t xml:space="preserve"> соединения.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783739" w:rsidRPr="00473A9A">
              <w:rPr>
                <w:sz w:val="24"/>
                <w:szCs w:val="24"/>
              </w:rPr>
              <w:t>.03.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16 (52)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Генетическая связь между различными классами неорганических веществ.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83739" w:rsidRPr="00473A9A">
              <w:rPr>
                <w:sz w:val="24"/>
                <w:szCs w:val="24"/>
              </w:rPr>
              <w:t>.03.</w:t>
            </w:r>
            <w:r>
              <w:rPr>
                <w:sz w:val="24"/>
                <w:szCs w:val="24"/>
              </w:rPr>
              <w:t>17</w:t>
            </w:r>
          </w:p>
          <w:p w:rsidR="00783739" w:rsidRPr="00473A9A" w:rsidRDefault="00783739" w:rsidP="00FD5297">
            <w:pPr>
              <w:rPr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17 (53)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Выполнение заданий, иллюстрирующих генетическую связь неорганических веществ.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783739" w:rsidRPr="00473A9A">
              <w:rPr>
                <w:sz w:val="24"/>
                <w:szCs w:val="24"/>
              </w:rPr>
              <w:t>.04.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18 (54)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Практическая работа № 6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« Решение экспериментальных задач по неорганической химии»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783739" w:rsidRPr="00473A9A">
              <w:rPr>
                <w:sz w:val="24"/>
                <w:szCs w:val="24"/>
              </w:rPr>
              <w:t>.04.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19 (55)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Генетическая связь между различными классами органических веществ.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83739" w:rsidRPr="00473A9A">
              <w:rPr>
                <w:sz w:val="24"/>
                <w:szCs w:val="24"/>
              </w:rPr>
              <w:t>.04.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20 (56)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Практическая работа № 7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« решение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экспериментальных  задач по органической химии».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783739" w:rsidRPr="00473A9A">
              <w:rPr>
                <w:sz w:val="24"/>
                <w:szCs w:val="24"/>
              </w:rPr>
              <w:t>.04.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21 (57)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proofErr w:type="spellStart"/>
            <w:r w:rsidRPr="00473A9A">
              <w:rPr>
                <w:sz w:val="24"/>
                <w:szCs w:val="24"/>
              </w:rPr>
              <w:t>Повторительно</w:t>
            </w:r>
            <w:proofErr w:type="spellEnd"/>
            <w:r w:rsidRPr="00473A9A">
              <w:rPr>
                <w:sz w:val="24"/>
                <w:szCs w:val="24"/>
              </w:rPr>
              <w:t xml:space="preserve"> – обобщающий урок.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83739" w:rsidRPr="00473A9A">
              <w:rPr>
                <w:sz w:val="24"/>
                <w:szCs w:val="24"/>
              </w:rPr>
              <w:t>.04</w:t>
            </w:r>
            <w:r>
              <w:rPr>
                <w:sz w:val="24"/>
                <w:szCs w:val="24"/>
              </w:rPr>
              <w:t>.17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22 (58)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Практическая работа № 8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« Генетическая связь между классами неорганических и органических веществ».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83739" w:rsidRPr="00473A9A">
              <w:rPr>
                <w:sz w:val="24"/>
                <w:szCs w:val="24"/>
              </w:rPr>
              <w:t>.04.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23 (59)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Контрольная работа № 3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« Вещества и их свойства»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83739" w:rsidRPr="00473A9A">
              <w:rPr>
                <w:sz w:val="24"/>
                <w:szCs w:val="24"/>
              </w:rPr>
              <w:t>.04.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 (60)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Химия в жизни общества.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Химия и производство.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( </w:t>
            </w:r>
            <w:proofErr w:type="spellStart"/>
            <w:r w:rsidRPr="00473A9A">
              <w:rPr>
                <w:sz w:val="24"/>
                <w:szCs w:val="24"/>
              </w:rPr>
              <w:t>Лекционно</w:t>
            </w:r>
            <w:proofErr w:type="spellEnd"/>
            <w:r w:rsidRPr="00473A9A">
              <w:rPr>
                <w:sz w:val="24"/>
                <w:szCs w:val="24"/>
              </w:rPr>
              <w:t xml:space="preserve"> – семинарское занятие).</w:t>
            </w:r>
          </w:p>
        </w:tc>
        <w:tc>
          <w:tcPr>
            <w:tcW w:w="850" w:type="dxa"/>
            <w:shd w:val="clear" w:color="auto" w:fill="auto"/>
          </w:tcPr>
          <w:p w:rsidR="00783739" w:rsidRPr="00FD5297" w:rsidRDefault="008561AF" w:rsidP="00473A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783739" w:rsidRPr="00FD5297">
              <w:rPr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783739" w:rsidRPr="00473A9A">
              <w:rPr>
                <w:sz w:val="24"/>
                <w:szCs w:val="24"/>
              </w:rPr>
              <w:t>.04.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 (61)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Химия и сельское хозяйство.</w:t>
            </w:r>
          </w:p>
          <w:p w:rsidR="00783739" w:rsidRPr="00473A9A" w:rsidRDefault="00783739" w:rsidP="00473A9A">
            <w:pPr>
              <w:rPr>
                <w:i/>
                <w:sz w:val="24"/>
                <w:szCs w:val="24"/>
                <w:u w:val="single"/>
              </w:rPr>
            </w:pPr>
            <w:r w:rsidRPr="00473A9A">
              <w:rPr>
                <w:sz w:val="24"/>
                <w:szCs w:val="24"/>
              </w:rPr>
              <w:t xml:space="preserve">( </w:t>
            </w:r>
            <w:proofErr w:type="spellStart"/>
            <w:r w:rsidRPr="00473A9A">
              <w:rPr>
                <w:sz w:val="24"/>
                <w:szCs w:val="24"/>
              </w:rPr>
              <w:t>Лекционно</w:t>
            </w:r>
            <w:proofErr w:type="spellEnd"/>
            <w:r w:rsidRPr="00473A9A">
              <w:rPr>
                <w:sz w:val="24"/>
                <w:szCs w:val="24"/>
              </w:rPr>
              <w:t xml:space="preserve"> – семинарское занятие).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783739" w:rsidRPr="00473A9A">
              <w:rPr>
                <w:sz w:val="24"/>
                <w:szCs w:val="24"/>
              </w:rPr>
              <w:t>.05</w:t>
            </w:r>
            <w:r>
              <w:rPr>
                <w:sz w:val="24"/>
                <w:szCs w:val="24"/>
              </w:rPr>
              <w:t>.17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3 (62)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Химия борется с насекомыми.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( </w:t>
            </w:r>
            <w:proofErr w:type="spellStart"/>
            <w:r w:rsidRPr="00473A9A">
              <w:rPr>
                <w:sz w:val="24"/>
                <w:szCs w:val="24"/>
              </w:rPr>
              <w:t>Лекционно</w:t>
            </w:r>
            <w:proofErr w:type="spellEnd"/>
            <w:r w:rsidRPr="00473A9A">
              <w:rPr>
                <w:sz w:val="24"/>
                <w:szCs w:val="24"/>
              </w:rPr>
              <w:t xml:space="preserve"> – семинарское занятие).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783739" w:rsidRPr="00473A9A">
              <w:rPr>
                <w:sz w:val="24"/>
                <w:szCs w:val="24"/>
              </w:rPr>
              <w:t>.05.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4 (63)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Химия и экология.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lastRenderedPageBreak/>
              <w:t xml:space="preserve">( </w:t>
            </w:r>
            <w:proofErr w:type="spellStart"/>
            <w:r w:rsidRPr="00473A9A">
              <w:rPr>
                <w:sz w:val="24"/>
                <w:szCs w:val="24"/>
              </w:rPr>
              <w:t>Лекционно</w:t>
            </w:r>
            <w:proofErr w:type="spellEnd"/>
            <w:r w:rsidRPr="00473A9A">
              <w:rPr>
                <w:sz w:val="24"/>
                <w:szCs w:val="24"/>
              </w:rPr>
              <w:t xml:space="preserve"> – семинарское занятие).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83739" w:rsidRPr="00473A9A">
              <w:rPr>
                <w:sz w:val="24"/>
                <w:szCs w:val="24"/>
              </w:rPr>
              <w:t>.05.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lastRenderedPageBreak/>
              <w:t>5 (64)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Пищевая химия.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( </w:t>
            </w:r>
            <w:proofErr w:type="spellStart"/>
            <w:r w:rsidRPr="00473A9A">
              <w:rPr>
                <w:sz w:val="24"/>
                <w:szCs w:val="24"/>
              </w:rPr>
              <w:t>Лекционно</w:t>
            </w:r>
            <w:proofErr w:type="spellEnd"/>
            <w:r w:rsidRPr="00473A9A">
              <w:rPr>
                <w:sz w:val="24"/>
                <w:szCs w:val="24"/>
              </w:rPr>
              <w:t xml:space="preserve"> – семинарское занятие).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83739" w:rsidRPr="00473A9A">
              <w:rPr>
                <w:sz w:val="24"/>
                <w:szCs w:val="24"/>
              </w:rPr>
              <w:t>.05.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6  (65)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Химия в быту.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( </w:t>
            </w:r>
            <w:proofErr w:type="spellStart"/>
            <w:r w:rsidRPr="00473A9A">
              <w:rPr>
                <w:sz w:val="24"/>
                <w:szCs w:val="24"/>
              </w:rPr>
              <w:t>Лекционно</w:t>
            </w:r>
            <w:proofErr w:type="spellEnd"/>
            <w:r w:rsidRPr="00473A9A">
              <w:rPr>
                <w:sz w:val="24"/>
                <w:szCs w:val="24"/>
              </w:rPr>
              <w:t xml:space="preserve"> – семинарское занятие).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83739" w:rsidRPr="00473A9A">
              <w:rPr>
                <w:sz w:val="24"/>
                <w:szCs w:val="24"/>
              </w:rPr>
              <w:t>.05.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7 (66)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Химические средства гигиены и косметики.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( </w:t>
            </w:r>
            <w:proofErr w:type="spellStart"/>
            <w:r w:rsidRPr="00473A9A">
              <w:rPr>
                <w:sz w:val="24"/>
                <w:szCs w:val="24"/>
              </w:rPr>
              <w:t>Лекционно</w:t>
            </w:r>
            <w:proofErr w:type="spellEnd"/>
            <w:r w:rsidRPr="00473A9A">
              <w:rPr>
                <w:sz w:val="24"/>
                <w:szCs w:val="24"/>
              </w:rPr>
              <w:t xml:space="preserve"> – семинарское занятие).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FD5297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83739" w:rsidRPr="00473A9A">
              <w:rPr>
                <w:sz w:val="24"/>
                <w:szCs w:val="24"/>
              </w:rPr>
              <w:t>.05.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</w:tbl>
    <w:p w:rsidR="00F2557A" w:rsidRPr="00473A9A" w:rsidRDefault="00F2557A" w:rsidP="00F2557A">
      <w:pPr>
        <w:rPr>
          <w:outline/>
          <w:sz w:val="24"/>
          <w:szCs w:val="24"/>
        </w:rPr>
      </w:pPr>
    </w:p>
    <w:p w:rsidR="00F2557A" w:rsidRPr="00473A9A" w:rsidRDefault="00F2557A" w:rsidP="00F2557A">
      <w:pPr>
        <w:rPr>
          <w:outline/>
          <w:sz w:val="24"/>
          <w:szCs w:val="24"/>
        </w:rPr>
      </w:pPr>
    </w:p>
    <w:p w:rsidR="00F2557A" w:rsidRDefault="00F2557A" w:rsidP="00F2557A">
      <w:pPr>
        <w:rPr>
          <w:outline/>
          <w:sz w:val="28"/>
          <w:szCs w:val="28"/>
        </w:rPr>
      </w:pPr>
    </w:p>
    <w:p w:rsidR="00F2557A" w:rsidRPr="004D3B20" w:rsidRDefault="00F2557A" w:rsidP="00F2557A">
      <w:pPr>
        <w:rPr>
          <w:rFonts w:ascii="Monotype Corsiva" w:hAnsi="Monotype Corsiva"/>
          <w:sz w:val="28"/>
          <w:szCs w:val="28"/>
        </w:rPr>
      </w:pPr>
    </w:p>
    <w:p w:rsidR="0047612C" w:rsidRDefault="0047612C"/>
    <w:sectPr w:rsidR="0047612C" w:rsidSect="0047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406E"/>
    <w:multiLevelType w:val="hybridMultilevel"/>
    <w:tmpl w:val="DB4A50EA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99F6E35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1E36AD"/>
    <w:multiLevelType w:val="hybridMultilevel"/>
    <w:tmpl w:val="6DA01A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3B404EC"/>
    <w:multiLevelType w:val="hybridMultilevel"/>
    <w:tmpl w:val="2086FFF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99F6E35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74755B"/>
    <w:multiLevelType w:val="hybridMultilevel"/>
    <w:tmpl w:val="8EA83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A866E4"/>
    <w:multiLevelType w:val="hybridMultilevel"/>
    <w:tmpl w:val="7BC804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24C0143"/>
    <w:multiLevelType w:val="hybridMultilevel"/>
    <w:tmpl w:val="C3228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6211B9"/>
    <w:multiLevelType w:val="hybridMultilevel"/>
    <w:tmpl w:val="3D4841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B05F44"/>
    <w:multiLevelType w:val="hybridMultilevel"/>
    <w:tmpl w:val="ECBEB7A8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33A629C6"/>
    <w:multiLevelType w:val="hybridMultilevel"/>
    <w:tmpl w:val="B9EC3A14"/>
    <w:lvl w:ilvl="0" w:tplc="10B440C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8535B2"/>
    <w:multiLevelType w:val="hybridMultilevel"/>
    <w:tmpl w:val="50BEEAD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99F6E35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25330B9"/>
    <w:multiLevelType w:val="hybridMultilevel"/>
    <w:tmpl w:val="C0F4D5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A1518F"/>
    <w:multiLevelType w:val="hybridMultilevel"/>
    <w:tmpl w:val="20106E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D532C5D"/>
    <w:multiLevelType w:val="hybridMultilevel"/>
    <w:tmpl w:val="36B045D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2085C31"/>
    <w:multiLevelType w:val="hybridMultilevel"/>
    <w:tmpl w:val="40B61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13"/>
  </w:num>
  <w:num w:numId="10">
    <w:abstractNumId w:val="10"/>
  </w:num>
  <w:num w:numId="11">
    <w:abstractNumId w:val="8"/>
  </w:num>
  <w:num w:numId="12">
    <w:abstractNumId w:val="2"/>
  </w:num>
  <w:num w:numId="13">
    <w:abstractNumId w:val="9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57A"/>
    <w:rsid w:val="00473A9A"/>
    <w:rsid w:val="0047612C"/>
    <w:rsid w:val="00783739"/>
    <w:rsid w:val="007D2F22"/>
    <w:rsid w:val="008561AF"/>
    <w:rsid w:val="00951299"/>
    <w:rsid w:val="00BA78EB"/>
    <w:rsid w:val="00BE64C1"/>
    <w:rsid w:val="00F2557A"/>
    <w:rsid w:val="00FD5297"/>
    <w:rsid w:val="00FF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5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2557A"/>
    <w:pPr>
      <w:keepNext/>
      <w:keepLines/>
      <w:widowControl/>
      <w:autoSpaceDE/>
      <w:autoSpaceDN/>
      <w:adjustRightInd/>
      <w:spacing w:before="360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557A"/>
    <w:pPr>
      <w:keepNext/>
      <w:keepLines/>
      <w:widowControl/>
      <w:autoSpaceDE/>
      <w:autoSpaceDN/>
      <w:adjustRightInd/>
      <w:spacing w:before="120"/>
      <w:outlineLvl w:val="1"/>
    </w:pPr>
    <w:rPr>
      <w:rFonts w:asciiTheme="minorHAnsi" w:eastAsiaTheme="majorEastAsia" w:hAnsiTheme="minorHAnsi" w:cstheme="majorBidi"/>
      <w:b/>
      <w:bCs/>
      <w:color w:val="4F81BD" w:themeColor="accent1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37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37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557A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2557A"/>
    <w:rPr>
      <w:rFonts w:eastAsiaTheme="majorEastAsia" w:cstheme="majorBidi"/>
      <w:b/>
      <w:bCs/>
      <w:color w:val="4F81BD" w:themeColor="accent1"/>
      <w:sz w:val="28"/>
      <w:szCs w:val="26"/>
    </w:rPr>
  </w:style>
  <w:style w:type="table" w:styleId="a3">
    <w:name w:val="Table Grid"/>
    <w:basedOn w:val="a1"/>
    <w:rsid w:val="00F255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F2557A"/>
    <w:rPr>
      <w:color w:val="0000FF"/>
      <w:u w:val="single"/>
    </w:rPr>
  </w:style>
  <w:style w:type="paragraph" w:customStyle="1" w:styleId="Default">
    <w:name w:val="Default"/>
    <w:rsid w:val="00F255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557A"/>
  </w:style>
  <w:style w:type="paragraph" w:styleId="a5">
    <w:name w:val="header"/>
    <w:basedOn w:val="a"/>
    <w:link w:val="a6"/>
    <w:uiPriority w:val="99"/>
    <w:semiHidden/>
    <w:unhideWhenUsed/>
    <w:rsid w:val="00F255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55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255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55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F2557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rsid w:val="00F2557A"/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rsid w:val="00F2557A"/>
    <w:pPr>
      <w:widowControl/>
      <w:tabs>
        <w:tab w:val="left" w:pos="5160"/>
      </w:tabs>
      <w:autoSpaceDE/>
      <w:autoSpaceDN/>
      <w:adjustRightInd/>
      <w:ind w:firstLine="540"/>
      <w:jc w:val="both"/>
    </w:pPr>
    <w:rPr>
      <w:sz w:val="28"/>
      <w:szCs w:val="24"/>
    </w:rPr>
  </w:style>
  <w:style w:type="character" w:customStyle="1" w:styleId="ac">
    <w:name w:val="Основной текст с отступом Знак"/>
    <w:basedOn w:val="a0"/>
    <w:link w:val="ab"/>
    <w:rsid w:val="00F2557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8373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783739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837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8373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21">
    <w:name w:val="Body Text Indent 2"/>
    <w:basedOn w:val="a"/>
    <w:link w:val="22"/>
    <w:rsid w:val="00783739"/>
    <w:pPr>
      <w:widowControl/>
      <w:autoSpaceDE/>
      <w:autoSpaceDN/>
      <w:adjustRightInd/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783739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3382</Words>
  <Characters>19281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2016-09-18T12:11:00Z</dcterms:created>
  <dcterms:modified xsi:type="dcterms:W3CDTF">2016-09-21T17:16:00Z</dcterms:modified>
</cp:coreProperties>
</file>